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20E8" w14:textId="77777777" w:rsidR="00F67638" w:rsidRPr="00407793" w:rsidRDefault="00F67638" w:rsidP="00F67638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407793">
        <w:rPr>
          <w:rFonts w:ascii="Times New Roman" w:hAnsi="Times New Roman"/>
          <w:b/>
          <w:sz w:val="36"/>
          <w:szCs w:val="36"/>
          <w:u w:val="single"/>
        </w:rPr>
        <w:t>Адміністративна послуга</w:t>
      </w:r>
    </w:p>
    <w:p w14:paraId="3E5C3401" w14:textId="77777777" w:rsidR="00F67638" w:rsidRPr="00F67638" w:rsidRDefault="00F67638" w:rsidP="00F67638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407793">
        <w:rPr>
          <w:rFonts w:ascii="Times New Roman" w:hAnsi="Times New Roman"/>
          <w:b/>
          <w:bCs/>
          <w:sz w:val="36"/>
          <w:szCs w:val="36"/>
          <w:u w:val="single"/>
        </w:rPr>
        <w:t>«</w:t>
      </w:r>
      <w:r w:rsidRPr="00F67638">
        <w:rPr>
          <w:rFonts w:ascii="Times New Roman" w:hAnsi="Times New Roman"/>
          <w:b/>
          <w:bCs/>
          <w:sz w:val="36"/>
          <w:szCs w:val="36"/>
          <w:u w:val="single"/>
        </w:rPr>
        <w:t>Отримання державної грошової підтримки для проходження скринінгу здоров’я особами віком від 40 років</w:t>
      </w:r>
      <w:r w:rsidRPr="00407793">
        <w:rPr>
          <w:rFonts w:ascii="Times New Roman" w:hAnsi="Times New Roman"/>
          <w:b/>
          <w:bCs/>
          <w:sz w:val="36"/>
          <w:szCs w:val="36"/>
          <w:u w:val="single"/>
        </w:rPr>
        <w:t>»</w:t>
      </w:r>
    </w:p>
    <w:p w14:paraId="7243EE64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Ідентифікатор послуги</w:t>
      </w:r>
    </w:p>
    <w:p w14:paraId="331D5EFA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02652</w:t>
      </w:r>
    </w:p>
    <w:p w14:paraId="08D15EFC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Повна назва</w:t>
      </w:r>
    </w:p>
    <w:p w14:paraId="6335ABEE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Отримання державної грошової підтримки для проходження скринінгу здоров’я особами віком від 40 років</w:t>
      </w:r>
    </w:p>
    <w:p w14:paraId="1D11C71E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Інформація про послугу</w:t>
      </w:r>
    </w:p>
    <w:p w14:paraId="4E1094D4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Метою проведення скринінгів здоров’я для осіб віком від 40 років є здійснення моніторингу їх стану здоров’я, раннє виявлення ризиків серцево-судинних захворювань і цукрового діабету, проблем психічного здоров’я та лікування таких захворювань, що в подальшому приведе до зменшення смертності в Україні, якій можна було б запобігти. Учасники скринінгів здоров’я отримують державну грошову допомогу в розмірі 2000 гривень один раз протягом календарного року виключно для придбання у безготівковій формі послуг з проведення скринінгів здоров’я в закладах охорони здоров’я, визначених НСЗУ.</w:t>
      </w:r>
    </w:p>
    <w:p w14:paraId="6D2A5511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Як отримати і що для цього потрібно                           Де отримати</w:t>
      </w:r>
    </w:p>
    <w:p w14:paraId="0C0E5508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Мобільний додаток Порталу Дія (Дія)</w:t>
      </w:r>
    </w:p>
    <w:p w14:paraId="1CE0BE18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Центр надання адміністративних послуг</w:t>
      </w:r>
    </w:p>
    <w:p w14:paraId="74E95C4F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Як замовити послугу</w:t>
      </w:r>
    </w:p>
    <w:p w14:paraId="37872861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Подати заяву на отримання послуги заявник може особисто письмово або усно, в мобільному застосунку чи заповнивши заяву на отримання послуги онлайн на сайті: </w:t>
      </w:r>
      <w:hyperlink r:id="rId4" w:history="1">
        <w:r w:rsidRPr="00F465B3">
          <w:rPr>
            <w:rStyle w:val="ae"/>
            <w:rFonts w:ascii="Times New Roman" w:hAnsi="Times New Roman"/>
            <w:color w:val="000000"/>
            <w:sz w:val="28"/>
            <w:szCs w:val="28"/>
          </w:rPr>
          <w:t>https://diia.gov.ua/faq/14</w:t>
        </w:r>
      </w:hyperlink>
      <w:r w:rsidRPr="00F465B3">
        <w:rPr>
          <w:rFonts w:ascii="Times New Roman" w:hAnsi="Times New Roman"/>
          <w:color w:val="000000"/>
          <w:sz w:val="28"/>
          <w:szCs w:val="28"/>
        </w:rPr>
        <w:t>.</w:t>
      </w:r>
    </w:p>
    <w:p w14:paraId="5724D772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Хто може звернутися</w:t>
      </w:r>
      <w:r w:rsidRPr="00F465B3">
        <w:rPr>
          <w:rFonts w:ascii="Times New Roman" w:hAnsi="Times New Roman"/>
          <w:b/>
          <w:bCs/>
          <w:color w:val="000000"/>
          <w:sz w:val="32"/>
          <w:szCs w:val="32"/>
        </w:rPr>
        <w:t xml:space="preserve">: </w:t>
      </w:r>
    </w:p>
    <w:p w14:paraId="3B6A11D2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фізична особа</w:t>
      </w:r>
    </w:p>
    <w:p w14:paraId="6F3A8438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Документи, що необхідно надати для отримання послуги</w:t>
      </w:r>
      <w:r w:rsidRPr="00F465B3">
        <w:rPr>
          <w:rFonts w:ascii="Times New Roman" w:hAnsi="Times New Roman"/>
          <w:b/>
          <w:bCs/>
          <w:color w:val="000000"/>
          <w:sz w:val="32"/>
          <w:szCs w:val="32"/>
        </w:rPr>
        <w:t>:</w:t>
      </w:r>
    </w:p>
    <w:p w14:paraId="32EF5DDE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Заява</w:t>
      </w:r>
    </w:p>
    <w:p w14:paraId="23F0DB80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інформація про номер поточного рахунка із спеціальним режимом використання, до якого емітовано електронний платіжний засіб "Дія.Картка", у разі якщо заява подається через ЦНАП.</w:t>
      </w:r>
    </w:p>
    <w:p w14:paraId="6A218CC6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 xml:space="preserve">Реєстраційний номер облікової картки платника податків або серія (за наявності) та номер паспорта громадянина України (для фізичних осіб, які через свої </w:t>
      </w:r>
      <w:r w:rsidRPr="00F465B3">
        <w:rPr>
          <w:rFonts w:ascii="Times New Roman" w:hAnsi="Times New Roman"/>
          <w:color w:val="000000"/>
          <w:sz w:val="28"/>
          <w:szCs w:val="28"/>
        </w:rPr>
        <w:lastRenderedPageBreak/>
        <w:t>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паспорті), у разі якщо заява подається через ЦНАП;</w:t>
      </w:r>
    </w:p>
    <w:p w14:paraId="24226884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Умови і випадки надання</w:t>
      </w:r>
    </w:p>
    <w:p w14:paraId="57104899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Запрошення на скринінг надійде в застосунок Дія на 30-й день після вашого дня народження (якщо вам уже виповнилося 40 років або більше);</w:t>
      </w:r>
    </w:p>
    <w:p w14:paraId="26BDFBB6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Підтвердьте участь — і держава перерахує кошти на вашу Дія.Картку;</w:t>
      </w:r>
    </w:p>
    <w:p w14:paraId="616E3EB2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Після того, як людина прийме запрошення, необхідно замовити Дія.Картку в застосунку або ж використати свою, уже оформлену. За 7 днів на неї надійдуть кошти — 2000 гривень. Їх можна використати тільки для проходження Скринінгу здоров'я 40+. </w:t>
      </w:r>
    </w:p>
    <w:p w14:paraId="5D681ABD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Витратити ці кошти можна лише на оплату скринінгу в медичних закладах, що доєдналися до програми.</w:t>
      </w:r>
    </w:p>
    <w:p w14:paraId="7DD6A9F6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Якщо немає мобільного застосунку "Дія",  пройти обстеження також можна — достатньо замовити пластикову картку зі спеціальним рахунком у банку-партнері та звернутися до найближчого ЦНАПу. Адміністратори допоможуть подати заявку і прив’язати рахунок для виплати.</w:t>
      </w:r>
    </w:p>
    <w:p w14:paraId="2F433263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У скринінг входить: </w:t>
      </w:r>
    </w:p>
    <w:p w14:paraId="3FF0C8B8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Анкетування — оцінка ризиків серцево-судинних хвороб, цукрового діабету 2 типу та проблем ментального здоров'я.</w:t>
      </w:r>
    </w:p>
    <w:p w14:paraId="135122FF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Лабораторні дослідження — покажуть роботу серця, судин, нирок.</w:t>
      </w:r>
    </w:p>
    <w:p w14:paraId="2AB8568C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Фізикальне обстеження — вимірювання тиску, частоти серцевих скорочень, ваги, зросту, окружності талії тощо.</w:t>
      </w:r>
    </w:p>
    <w:p w14:paraId="7CDCFE64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1831BF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Де можна пройти обстеження?</w:t>
      </w:r>
    </w:p>
    <w:p w14:paraId="4C394A1F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Ви самі обираєте заклад (з списку, оприлюдненого Нацслужбою здоров’я України): державний, комунальний чи приватний. </w:t>
      </w:r>
    </w:p>
    <w:p w14:paraId="4CDD6A04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Результат та способи отримання результату</w:t>
      </w:r>
    </w:p>
    <w:p w14:paraId="653904BA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Зарахування коштів підтримки на спеціальний рахунок учасника скринінгів здоров’я або повідомлення про ненадання підтримки.</w:t>
      </w:r>
    </w:p>
    <w:p w14:paraId="57773547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Отримати результати надання послуги заявник може особисто, електронною поштою або в мобільному застосунку чи на сайті: </w:t>
      </w:r>
      <w:hyperlink r:id="rId5" w:history="1">
        <w:r w:rsidRPr="00F465B3">
          <w:rPr>
            <w:rStyle w:val="ae"/>
            <w:rFonts w:ascii="Times New Roman" w:hAnsi="Times New Roman"/>
            <w:color w:val="000000"/>
            <w:sz w:val="28"/>
            <w:szCs w:val="28"/>
          </w:rPr>
          <w:t>https://diia.gov.ua/faq/14</w:t>
        </w:r>
      </w:hyperlink>
      <w:r w:rsidRPr="00F465B3">
        <w:rPr>
          <w:rFonts w:ascii="Times New Roman" w:hAnsi="Times New Roman"/>
          <w:color w:val="000000"/>
          <w:sz w:val="28"/>
          <w:szCs w:val="28"/>
        </w:rPr>
        <w:t>.</w:t>
      </w:r>
    </w:p>
    <w:p w14:paraId="1343B93D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Строк та вартість надання послуги</w:t>
      </w:r>
    </w:p>
    <w:p w14:paraId="282627D6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lastRenderedPageBreak/>
        <w:t>Звичайне надання</w:t>
      </w:r>
    </w:p>
    <w:p w14:paraId="5AD30BF1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Адміністративний збір</w:t>
      </w:r>
    </w:p>
    <w:p w14:paraId="6D7DF62A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Безоплатне надання</w:t>
      </w:r>
    </w:p>
    <w:p w14:paraId="14598C64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Строк надання</w:t>
      </w:r>
    </w:p>
    <w:p w14:paraId="4A6B97CB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7 днів (календарні)</w:t>
      </w:r>
    </w:p>
    <w:p w14:paraId="1CAB1AD1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Куди звернутися, якщо відмовлено у наданні послуги?</w:t>
      </w:r>
    </w:p>
    <w:p w14:paraId="6B30961F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Підстави для відмови у наданні послуги</w:t>
      </w:r>
    </w:p>
    <w:p w14:paraId="41FC0711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Заявник уже має подану заяву на отримання підтримки, щодо якої не прийняте рішення;</w:t>
      </w:r>
    </w:p>
    <w:p w14:paraId="7CA7EEEA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Заявник уже взяв участь у проекті та отримав підтримку.</w:t>
      </w:r>
    </w:p>
    <w:p w14:paraId="51857BBF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Скаргу може подавати: оскаржувач, представник оскаржувача</w:t>
      </w:r>
    </w:p>
    <w:p w14:paraId="08E9283B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Органи, до яких оскаржується</w:t>
      </w:r>
    </w:p>
    <w:p w14:paraId="73B90ABD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Pr="00F465B3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Окружний адміністративний суд</w:t>
        </w:r>
      </w:hyperlink>
    </w:p>
    <w:p w14:paraId="1CDDF46A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09F654D0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Часті питання та відповіді</w:t>
      </w:r>
    </w:p>
    <w:p w14:paraId="4A205BEB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Де ознайомитися з переліком закладів охорони здоров’я, що проводять "Скринінг здоров’я 40+"?</w:t>
      </w:r>
    </w:p>
    <w:p w14:paraId="56733497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МОЗ забезпечує оприлюднення переліку на своєму офіційному веб-сайті та/або тематичній веб-сторінці.</w:t>
      </w:r>
    </w:p>
    <w:p w14:paraId="1CB5661D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Який термін використання коштів для проведення "Скринінг здоров’я 40+"?</w:t>
      </w:r>
    </w:p>
    <w:p w14:paraId="761B3788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Учасники скринінгів здоров’я використовують отримані кошти підтримки для здійснення оплати послуг з проведення скринінгу здоров’я суб’єктом господарювання, включеного НСЗУ до переліку, до завершення календарного року (не пізніше 17 грудня), крім учасників скринінгів здоров’я, які народилися в жовтні - грудні, та використовують отримані кошті підтримки до 31 березня наступного року. У разі невикористання коштів підтримки або використання не в повному обсязі протягом встановленого строку невикористані кошти підлягають поверненню на реєстраційний рахунок НСЗУ через АТ “Ощадбанк” для подальшого спрямування в установленому законодавством порядку.</w:t>
      </w:r>
    </w:p>
    <w:p w14:paraId="0D2E43D0" w14:textId="77777777" w:rsidR="00F67638" w:rsidRPr="00F465B3" w:rsidRDefault="00F67638" w:rsidP="00F67638">
      <w:pPr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5B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Нормативна база</w:t>
      </w:r>
    </w:p>
    <w:p w14:paraId="42EC2927" w14:textId="77777777" w:rsidR="00F67638" w:rsidRPr="00F465B3" w:rsidRDefault="00F67638" w:rsidP="00F6763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465B3">
        <w:rPr>
          <w:rFonts w:ascii="Times New Roman" w:hAnsi="Times New Roman"/>
          <w:color w:val="000000"/>
          <w:sz w:val="28"/>
          <w:szCs w:val="28"/>
        </w:rPr>
        <w:t>Нормативні документи, що регулюють надання послуги:</w:t>
      </w:r>
    </w:p>
    <w:p w14:paraId="78F3858C" w14:textId="77777777" w:rsidR="00F67638" w:rsidRPr="00F67638" w:rsidRDefault="00F67638" w:rsidP="00F67638">
      <w:pPr>
        <w:jc w:val="both"/>
      </w:pPr>
      <w:hyperlink r:id="rId7" w:anchor="Text" w:tgtFrame="_blank" w:history="1">
        <w:r w:rsidRPr="00F465B3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Постанова КМУ від 10.12.2025 №№1652 "Деякі питання проведення скринінгів здоров’я для осіб віком від 40 років" по тексту</w:t>
        </w:r>
      </w:hyperlink>
      <w:r w:rsidR="00AE63C7" w:rsidRPr="00F465B3">
        <w:rPr>
          <w:rFonts w:ascii="Times New Roman" w:hAnsi="Times New Roman"/>
          <w:color w:val="000000"/>
          <w:sz w:val="28"/>
          <w:szCs w:val="28"/>
        </w:rPr>
        <w:t>.</w:t>
      </w:r>
    </w:p>
    <w:p w14:paraId="31573788" w14:textId="2A5A6CC8" w:rsidR="00F67638" w:rsidRPr="00F67638" w:rsidRDefault="00F74F70" w:rsidP="00F67638">
      <w:r>
        <w:rPr>
          <w:noProof/>
        </w:rPr>
        <w:lastRenderedPageBreak/>
        <mc:AlternateContent>
          <mc:Choice Requires="wps">
            <w:drawing>
              <wp:inline distT="0" distB="0" distL="0" distR="0" wp14:anchorId="0F1C9F45" wp14:editId="782B25EA">
                <wp:extent cx="304800" cy="304800"/>
                <wp:effectExtent l="0" t="0" r="0" b="0"/>
                <wp:docPr id="2" name="Прямокут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DDF56" id="Прямокут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9FA36FE" w14:textId="453817B1" w:rsidR="008E607D" w:rsidRDefault="00F74F70">
      <w:r>
        <w:rPr>
          <w:noProof/>
        </w:rPr>
        <mc:AlternateContent>
          <mc:Choice Requires="wps">
            <w:drawing>
              <wp:inline distT="0" distB="0" distL="0" distR="0" wp14:anchorId="5816CA3F" wp14:editId="7B31EC03">
                <wp:extent cx="304800" cy="304800"/>
                <wp:effectExtent l="0" t="0" r="0" b="0"/>
                <wp:docPr id="1" name="Прямокут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910DF" id="Прямокут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E607D" w:rsidSect="001A6DA1">
      <w:pgSz w:w="11906" w:h="16838"/>
      <w:pgMar w:top="992" w:right="851" w:bottom="851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38"/>
    <w:rsid w:val="000B2DAB"/>
    <w:rsid w:val="001A6DA1"/>
    <w:rsid w:val="00407793"/>
    <w:rsid w:val="00573616"/>
    <w:rsid w:val="0081455B"/>
    <w:rsid w:val="008E607D"/>
    <w:rsid w:val="00932B13"/>
    <w:rsid w:val="00A63414"/>
    <w:rsid w:val="00AE45FB"/>
    <w:rsid w:val="00AE63C7"/>
    <w:rsid w:val="00F465B3"/>
    <w:rsid w:val="00F67638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5AD2"/>
  <w15:chartTrackingRefBased/>
  <w15:docId w15:val="{EC555ADB-8829-409D-A1F0-B3E63CC8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763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3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3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63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unhideWhenUsed/>
    <w:qFormat/>
    <w:rsid w:val="00F6763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63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63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63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63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763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F6763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F67638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F67638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rsid w:val="00F67638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F6763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F6763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F6763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F6763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F6763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F6763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63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F67638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638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F67638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F67638"/>
    <w:pPr>
      <w:ind w:left="720"/>
      <w:contextualSpacing/>
    </w:pPr>
  </w:style>
  <w:style w:type="character" w:styleId="aa">
    <w:name w:val="Intense Emphasis"/>
    <w:uiPriority w:val="21"/>
    <w:qFormat/>
    <w:rsid w:val="00F67638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F6763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Насичена цитата Знак"/>
    <w:link w:val="ab"/>
    <w:uiPriority w:val="30"/>
    <w:rsid w:val="00F67638"/>
    <w:rPr>
      <w:i/>
      <w:iCs/>
      <w:color w:val="2F5496"/>
    </w:rPr>
  </w:style>
  <w:style w:type="character" w:styleId="ad">
    <w:name w:val="Intense Reference"/>
    <w:uiPriority w:val="32"/>
    <w:qFormat/>
    <w:rsid w:val="00F67638"/>
    <w:rPr>
      <w:b/>
      <w:bCs/>
      <w:smallCaps/>
      <w:color w:val="2F5496"/>
      <w:spacing w:val="5"/>
    </w:rPr>
  </w:style>
  <w:style w:type="character" w:styleId="ae">
    <w:name w:val="Hyperlink"/>
    <w:uiPriority w:val="99"/>
    <w:unhideWhenUsed/>
    <w:rsid w:val="00F6763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F67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52-2025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ide.diia.gov.ua/view/otrymannia-derzhavnoi-hroshovoi-pidtrymky-dlia-prokhodzhennia-skryninhu-zdorovia-osobamy-vikom-vid-40-rokiv" TargetMode="External"/><Relationship Id="rId5" Type="http://schemas.openxmlformats.org/officeDocument/2006/relationships/hyperlink" Target="https://diia.gov.ua/faq/14" TargetMode="External"/><Relationship Id="rId4" Type="http://schemas.openxmlformats.org/officeDocument/2006/relationships/hyperlink" Target="https://diia.gov.ua/faq/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Links>
    <vt:vector size="24" baseType="variant">
      <vt:variant>
        <vt:i4>4456539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https://zakon.rada.gov.ua/laws/show/1652-2025-%D0%BF</vt:lpwstr>
      </vt:variant>
      <vt:variant>
        <vt:lpwstr>Text</vt:lpwstr>
      </vt:variant>
      <vt:variant>
        <vt:i4>4128821</vt:i4>
      </vt:variant>
      <vt:variant>
        <vt:i4>6</vt:i4>
      </vt:variant>
      <vt:variant>
        <vt:i4>0</vt:i4>
      </vt:variant>
      <vt:variant>
        <vt:i4>5</vt:i4>
      </vt:variant>
      <vt:variant>
        <vt:lpwstr>https://guide.diia.gov.ua/view/otrymannia-derzhavnoi-hroshovoi-pidtrymky-dlia-prokhodzhennia-skryninhu-zdorovia-osobamy-vikom-vid-40-rokiv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https://diia.gov.ua/faq/14</vt:lpwstr>
      </vt:variant>
      <vt:variant>
        <vt:lpwstr/>
      </vt:variant>
      <vt:variant>
        <vt:i4>2621541</vt:i4>
      </vt:variant>
      <vt:variant>
        <vt:i4>0</vt:i4>
      </vt:variant>
      <vt:variant>
        <vt:i4>0</vt:i4>
      </vt:variant>
      <vt:variant>
        <vt:i4>5</vt:i4>
      </vt:variant>
      <vt:variant>
        <vt:lpwstr>https://diia.gov.ua/faq/14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Дмитро С</cp:lastModifiedBy>
  <cp:revision>2</cp:revision>
  <dcterms:created xsi:type="dcterms:W3CDTF">2026-03-12T13:58:00Z</dcterms:created>
  <dcterms:modified xsi:type="dcterms:W3CDTF">2026-03-12T13:58:00Z</dcterms:modified>
</cp:coreProperties>
</file>