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8" w:after="0"/>
        <w:ind w:start="9071"/>
        <w:rPr/>
      </w:pPr>
      <w:r>
        <w:rPr>
          <w:color w:val="0C0C0C"/>
          <w:spacing w:val="-2"/>
        </w:rPr>
        <w:t>ЗАТВЕРДЖЕНО</w:t>
      </w:r>
    </w:p>
    <w:p>
      <w:pPr>
        <w:pStyle w:val="BodyText"/>
        <w:ind w:start="9071"/>
        <w:rPr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>
      <w:pPr>
        <w:pStyle w:val="BodyText"/>
        <w:tabs>
          <w:tab w:val="clear" w:pos="720"/>
          <w:tab w:val="left" w:pos="9404" w:leader="none"/>
          <w:tab w:val="left" w:pos="10551" w:leader="none"/>
          <w:tab w:val="left" w:pos="12695" w:leader="none"/>
        </w:tabs>
        <w:ind w:start="9071"/>
        <w:rPr/>
      </w:pPr>
      <w:r>
        <w:rPr>
          <w:color w:val="0C0C0C"/>
          <w:u w:val="single" w:color="0B0B0B"/>
        </w:rPr>
        <w:tab/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ind w:start="3578" w:end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>
      <w:pPr>
        <w:pStyle w:val="Normal"/>
        <w:ind w:end="140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Продовження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строку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дії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ветерана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війни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та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 (померлого) Захисника чи Захисниці України</w:t>
      </w:r>
    </w:p>
    <w:p>
      <w:pPr>
        <w:pStyle w:val="Normal"/>
        <w:ind w:end="140"/>
        <w:jc w:val="center"/>
        <w:rPr>
          <w:b/>
          <w:sz w:val="27"/>
        </w:rPr>
      </w:pPr>
      <w:r>
        <w:rPr>
          <w:b/>
          <w:sz w:val="27"/>
        </w:rPr>
      </w:r>
    </w:p>
    <w:p>
      <w:pPr>
        <w:pStyle w:val="Normal"/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>
      <w:pPr>
        <w:pStyle w:val="Normal"/>
        <w:jc w:val="center"/>
        <w:rPr>
          <w:b/>
          <w:sz w:val="27"/>
          <w:szCs w:val="27"/>
          <w:u w:val="single"/>
        </w:rPr>
      </w:pPr>
      <w:bookmarkStart w:id="1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1"/>
    </w:p>
    <w:p>
      <w:pPr>
        <w:pStyle w:val="BodyText"/>
        <w:ind w:start="1127"/>
        <w:rPr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>
      <w:pPr>
        <w:pStyle w:val="BodyText"/>
        <w:spacing w:before="80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4674" w:type="dxa"/>
        <w:jc w:val="start"/>
        <w:tblInd w:w="7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0" w:lastRow="1" w:firstColumn="1" w:lastColumn="1" w:noHBand="0" w:val="01e0"/>
      </w:tblPr>
      <w:tblGrid>
        <w:gridCol w:w="503"/>
        <w:gridCol w:w="5805"/>
        <w:gridCol w:w="8366"/>
      </w:tblGrid>
      <w:tr>
        <w:trPr>
          <w:trHeight w:val="623" w:hRule="atLeast"/>
        </w:trPr>
        <w:tc>
          <w:tcPr>
            <w:tcW w:w="1467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10" w:before="0" w:after="0"/>
              <w:ind w:hanging="718" w:start="4462" w:end="3044"/>
              <w:jc w:val="start"/>
              <w:rPr>
                <w:b/>
                <w:sz w:val="27"/>
              </w:rPr>
            </w:pP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Інформація</w:t>
            </w:r>
            <w:r>
              <w:rPr>
                <w:b/>
                <w:color w:val="0C0C0C"/>
                <w:spacing w:val="-8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про</w:t>
            </w:r>
            <w:r>
              <w:rPr>
                <w:b/>
                <w:color w:val="0C0C0C"/>
                <w:spacing w:val="-8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суб’єкт</w:t>
            </w:r>
            <w:r>
              <w:rPr>
                <w:b/>
                <w:color w:val="0C0C0C"/>
                <w:spacing w:val="-9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надання</w:t>
            </w:r>
            <w:r>
              <w:rPr>
                <w:b/>
                <w:color w:val="0C0C0C"/>
                <w:spacing w:val="-8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адміністративної</w:t>
            </w:r>
            <w:r>
              <w:rPr>
                <w:b/>
                <w:color w:val="0C0C0C"/>
                <w:spacing w:val="-8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послуги та/або центр надання адміністративних послуг</w:t>
            </w:r>
          </w:p>
        </w:tc>
      </w:tr>
      <w:tr>
        <w:trPr>
          <w:trHeight w:val="620" w:hRule="atLeast"/>
        </w:trPr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Місцезнаходження</w:t>
            </w:r>
          </w:p>
        </w:tc>
        <w:tc>
          <w:tcPr>
            <w:tcW w:w="8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Міністерство у справах ветеранів України: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вулиця Хрещатик, буд. 34, м. Київ, 01001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Центр надання адміністративних послуг Погребищенської міської ради: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 xml:space="preserve">вулиця Б. Хмельницького, буд. 81, 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 xml:space="preserve">м. Погребище, Вінницький район, </w:t>
            </w:r>
          </w:p>
          <w:p>
            <w:pPr>
              <w:pStyle w:val="TableParagraph"/>
              <w:widowControl w:val="false"/>
              <w:spacing w:lineRule="atLeast" w:line="310" w:before="0" w:after="0"/>
              <w:jc w:val="start"/>
              <w:rPr>
                <w:i/>
                <w:i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Вінницька область, 22200</w:t>
            </w:r>
          </w:p>
        </w:tc>
      </w:tr>
      <w:tr>
        <w:trPr>
          <w:trHeight w:val="719" w:hRule="atLeast"/>
        </w:trPr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Інформація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 xml:space="preserve">щодо режиму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роботи</w:t>
            </w:r>
          </w:p>
        </w:tc>
        <w:tc>
          <w:tcPr>
            <w:tcW w:w="8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kern w:val="0"/>
                <w:sz w:val="27"/>
                <w:szCs w:val="22"/>
                <w:lang w:eastAsia="en-US" w:bidi="ar-SA"/>
              </w:rPr>
              <w:t>Міністерство у справах ветеранів України: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kern w:val="0"/>
                <w:sz w:val="27"/>
                <w:szCs w:val="22"/>
                <w:lang w:eastAsia="en-US" w:bidi="ar-SA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kern w:val="0"/>
                <w:sz w:val="27"/>
                <w:szCs w:val="22"/>
                <w:lang w:eastAsia="en-US" w:bidi="ar-SA"/>
              </w:rPr>
              <w:t>Центр надання адміністративних послуг Погребищенської міської ради: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/>
                <w:i/>
                <w:sz w:val="27"/>
              </w:rPr>
            </w:pPr>
            <w:r>
              <w:rPr>
                <w:iCs/>
                <w:color w:val="0C0C0C"/>
                <w:kern w:val="0"/>
                <w:sz w:val="27"/>
                <w:szCs w:val="22"/>
                <w:lang w:eastAsia="en-US" w:bidi="ar-SA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>
        <w:trPr>
          <w:trHeight w:val="941" w:hRule="atLeast"/>
        </w:trPr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Телефон,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адреса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електронної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пошти</w:t>
            </w:r>
            <w:r>
              <w:rPr>
                <w:color w:val="0C0C0C"/>
                <w:spacing w:val="-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та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вебсайт</w:t>
            </w:r>
          </w:p>
        </w:tc>
        <w:tc>
          <w:tcPr>
            <w:tcW w:w="8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Міністерство у справах ветеранів України: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вулиця Хрещатик, буд. 34, м. Київ, 01001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Центр надання адміністративних послуг Погребищенської міської ради: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 xml:space="preserve">вулиця Б. Хмельницького, буд. 81, </w:t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iCs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 xml:space="preserve">м. Погребище, Вінницький район, </w:t>
            </w:r>
          </w:p>
          <w:p>
            <w:pPr>
              <w:pStyle w:val="TableParagraph"/>
              <w:widowControl w:val="false"/>
              <w:spacing w:lineRule="atLeast" w:line="310" w:before="0" w:after="0"/>
              <w:ind w:start="115" w:end="97"/>
              <w:jc w:val="both"/>
              <w:rPr>
                <w:i/>
                <w:i/>
                <w:sz w:val="27"/>
              </w:rPr>
            </w:pPr>
            <w:r>
              <w:rPr>
                <w:iCs/>
                <w:kern w:val="0"/>
                <w:sz w:val="27"/>
                <w:szCs w:val="22"/>
                <w:lang w:eastAsia="en-US" w:bidi="ar-SA"/>
              </w:rPr>
              <w:t>Вінницька область, 22200</w:t>
            </w:r>
          </w:p>
        </w:tc>
      </w:tr>
      <w:tr>
        <w:trPr>
          <w:trHeight w:val="310" w:hRule="atLeast"/>
        </w:trPr>
        <w:tc>
          <w:tcPr>
            <w:tcW w:w="1467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0" w:before="0" w:after="0"/>
              <w:ind w:star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Нормативні</w:t>
            </w:r>
            <w:r>
              <w:rPr>
                <w:b/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акти,</w:t>
            </w:r>
            <w:r>
              <w:rPr>
                <w:b/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якими</w:t>
            </w:r>
            <w:r>
              <w:rPr>
                <w:b/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регламентується</w:t>
            </w:r>
            <w:r>
              <w:rPr>
                <w:b/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надання</w:t>
            </w:r>
            <w:r>
              <w:rPr>
                <w:b/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адміністративної</w:t>
            </w:r>
            <w:r>
              <w:rPr>
                <w:b/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послуги</w:t>
            </w:r>
          </w:p>
        </w:tc>
      </w:tr>
      <w:tr>
        <w:trPr>
          <w:trHeight w:val="1721" w:hRule="atLeast"/>
        </w:trPr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4</w:t>
            </w:r>
          </w:p>
        </w:tc>
        <w:tc>
          <w:tcPr>
            <w:tcW w:w="5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Закони</w:t>
            </w:r>
            <w:r>
              <w:rPr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України</w:t>
            </w:r>
          </w:p>
        </w:tc>
        <w:tc>
          <w:tcPr>
            <w:tcW w:w="8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Закон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України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“Про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статус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ветеранів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війни,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гарантії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їх</w:t>
            </w:r>
            <w:r>
              <w:rPr>
                <w:color w:val="0C0C0C"/>
                <w:spacing w:val="4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 xml:space="preserve">соціального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захисту”</w:t>
            </w:r>
          </w:p>
          <w:p>
            <w:pPr>
              <w:pStyle w:val="TableParagraph"/>
              <w:widowControl w:val="false"/>
              <w:spacing w:lineRule="atLeast" w:line="550" w:before="0" w:after="0"/>
              <w:ind w:start="115" w:end="1939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Закон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України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“Про</w:t>
            </w:r>
            <w:r>
              <w:rPr>
                <w:color w:val="0C0C0C"/>
                <w:spacing w:val="-9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адміністративну</w:t>
            </w:r>
            <w:r>
              <w:rPr>
                <w:color w:val="0C0C0C"/>
                <w:spacing w:val="-9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процедуру” Закон України “Про адміністративні послуги”</w:t>
            </w:r>
          </w:p>
        </w:tc>
      </w:tr>
      <w:tr>
        <w:trPr>
          <w:trHeight w:val="1064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5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Акти</w:t>
            </w:r>
            <w:r>
              <w:rPr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Кабінету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Міністрів</w:t>
            </w:r>
            <w:r>
              <w:rPr>
                <w:color w:val="0C0C0C"/>
                <w:spacing w:val="-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України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10" w:before="0" w:after="0"/>
              <w:ind w:start="115" w:end="98"/>
              <w:jc w:val="both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ветеранів”</w:t>
            </w:r>
          </w:p>
        </w:tc>
      </w:tr>
      <w:tr>
        <w:trPr>
          <w:trHeight w:val="450" w:hRule="atLeast"/>
        </w:trPr>
        <w:tc>
          <w:tcPr>
            <w:tcW w:w="14674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0" w:before="0" w:after="0"/>
              <w:ind w:star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Умови</w:t>
            </w:r>
            <w:r>
              <w:rPr>
                <w:b/>
                <w:color w:val="0C0C0C"/>
                <w:spacing w:val="-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отримання</w:t>
            </w:r>
            <w:r>
              <w:rPr>
                <w:b/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адміністративної</w:t>
            </w:r>
            <w:r>
              <w:rPr>
                <w:b/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послуги</w:t>
            </w:r>
          </w:p>
        </w:tc>
      </w:tr>
      <w:tr>
        <w:trPr>
          <w:trHeight w:val="1064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6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50" w:leader="none"/>
                <w:tab w:val="left" w:pos="2170" w:leader="none"/>
                <w:tab w:val="left" w:pos="3730" w:leader="none"/>
              </w:tabs>
              <w:spacing w:before="0" w:after="0"/>
              <w:ind w:start="115" w:end="97"/>
              <w:jc w:val="start"/>
              <w:rPr>
                <w:sz w:val="27"/>
              </w:rPr>
            </w:pP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Підстава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>для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отримання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адміністративної 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10" w:before="0" w:after="0"/>
              <w:ind w:start="115" w:end="97"/>
              <w:jc w:val="both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Звернення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особи,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якій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надано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статус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члена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сім’ї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загиблого</w:t>
            </w:r>
            <w:r>
              <w:rPr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(померлого) ветерана війни/члена сім’ї загиблого (померлого) Захисника чи Захисниці України</w:t>
            </w:r>
          </w:p>
        </w:tc>
      </w:tr>
      <w:tr>
        <w:trPr>
          <w:trHeight w:val="1064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7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15" w:end="9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color w:val="0C0C0C"/>
                <w:spacing w:val="-1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підрозділ</w:t>
            </w:r>
            <w:r>
              <w:rPr>
                <w:b/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з</w:t>
            </w:r>
            <w:r>
              <w:rPr>
                <w:b/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питань</w:t>
            </w:r>
            <w:r>
              <w:rPr>
                <w:b/>
                <w:color w:val="0C0C0C"/>
                <w:spacing w:val="-1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ветеранської</w:t>
            </w:r>
            <w:r>
              <w:rPr>
                <w:b/>
                <w:color w:val="0C0C0C"/>
                <w:spacing w:val="-1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kern w:val="0"/>
                <w:sz w:val="27"/>
                <w:szCs w:val="22"/>
                <w:lang w:eastAsia="en-US" w:bidi="ar-SA"/>
              </w:rPr>
              <w:t>політики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)</w:t>
            </w:r>
            <w:r>
              <w:rPr>
                <w:color w:val="0C0C0C"/>
                <w:spacing w:val="-1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подається:</w:t>
            </w:r>
          </w:p>
          <w:p>
            <w:pPr>
              <w:pStyle w:val="TableParagraph"/>
              <w:widowControl w:val="false"/>
              <w:spacing w:before="240" w:after="0"/>
              <w:ind w:firstLine="567" w:start="115" w:end="96"/>
              <w:jc w:val="both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заява у довільній формі (від імені дитини віком до 14 років таку заяву</w:t>
            </w:r>
            <w:r>
              <w:rPr>
                <w:color w:val="0C0C0C"/>
                <w:spacing w:val="-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подає</w:t>
            </w:r>
            <w:r>
              <w:rPr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інший</w:t>
            </w:r>
            <w:r>
              <w:rPr>
                <w:color w:val="0C0C0C"/>
                <w:spacing w:val="-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</w:t>
            </w:r>
            <w:r>
              <w:rPr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батьків,</w:t>
            </w:r>
            <w:r>
              <w:rPr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опікун,</w:t>
            </w:r>
            <w:r>
              <w:rPr>
                <w:color w:val="0C0C0C"/>
                <w:spacing w:val="-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піклувальник</w:t>
            </w:r>
            <w:r>
              <w:rPr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або</w:t>
            </w:r>
            <w:r>
              <w:rPr>
                <w:color w:val="0C0C0C"/>
                <w:spacing w:val="-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інший</w:t>
            </w:r>
            <w:r>
              <w:rPr>
                <w:color w:val="0C0C0C"/>
                <w:spacing w:val="-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законний представник)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в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якій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зазначається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прізвище,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власне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ім’я,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батькові</w:t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(за наявності), поштова адреса та адреса електронної пошти, номер телефону, спосіб отримання посвідчення, (за місцем оформлення посвідчення ветерана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(далі – Центр) (повне найменування та місцезнаходження) та додається:</w:t>
            </w:r>
          </w:p>
          <w:p>
            <w:pPr>
              <w:pStyle w:val="TableParagraph"/>
              <w:widowControl w:val="false"/>
              <w:spacing w:before="0" w:after="0"/>
              <w:ind w:firstLine="567" w:start="115" w:end="97"/>
              <w:jc w:val="both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посвідчення члена сім’ї загиблого ветерана війни/члена сім’ї загиблого Захисника чи Захисниці України.</w:t>
            </w:r>
          </w:p>
          <w:p>
            <w:pPr>
              <w:pStyle w:val="TableParagraph"/>
              <w:widowControl w:val="false"/>
              <w:spacing w:before="240" w:after="0"/>
              <w:jc w:val="start"/>
              <w:rPr>
                <w:i/>
                <w:i/>
                <w:sz w:val="27"/>
              </w:rPr>
            </w:pPr>
            <w:r>
              <w:rPr>
                <w:i/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Примітка:</w:t>
            </w:r>
          </w:p>
          <w:p>
            <w:pPr>
              <w:pStyle w:val="TableParagraph"/>
              <w:widowControl w:val="false"/>
              <w:spacing w:lineRule="exact" w:line="290" w:before="0" w:after="0"/>
              <w:jc w:val="start"/>
              <w:rPr>
                <w:i/>
                <w:i/>
                <w:sz w:val="27"/>
              </w:rPr>
            </w:pPr>
            <w:r>
              <w:rPr>
                <w:i/>
                <w:color w:val="0C0C0C"/>
                <w:kern w:val="0"/>
                <w:sz w:val="27"/>
                <w:szCs w:val="22"/>
                <w:lang w:eastAsia="en-US" w:bidi="ar-SA"/>
              </w:rPr>
              <w:t>копії</w:t>
            </w:r>
            <w:r>
              <w:rPr>
                <w:i/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i/>
                <w:color w:val="0C0C0C"/>
                <w:kern w:val="0"/>
                <w:sz w:val="27"/>
                <w:szCs w:val="22"/>
                <w:lang w:eastAsia="en-US" w:bidi="ar-SA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i/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оригіналами</w:t>
            </w:r>
          </w:p>
        </w:tc>
      </w:tr>
      <w:tr>
        <w:trPr>
          <w:trHeight w:val="1064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8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10"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Спосіб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подання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документів,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необхідних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для отримання адміністративної 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10"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Заява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разом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із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доданими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до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неї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копіями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(сканованими</w:t>
            </w:r>
            <w:r>
              <w:rPr>
                <w:color w:val="0C0C0C"/>
                <w:spacing w:val="80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копіями) документів подається: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952" w:leader="none"/>
              </w:tabs>
              <w:spacing w:before="0" w:after="0"/>
              <w:ind w:firstLine="567" w:start="115" w:end="97"/>
              <w:jc w:val="both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1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чи</w:t>
            </w:r>
            <w:r>
              <w:rPr>
                <w:color w:val="0C0C0C"/>
                <w:spacing w:val="-1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уповноважену</w:t>
            </w:r>
            <w:r>
              <w:rPr>
                <w:color w:val="0C0C0C"/>
                <w:spacing w:val="-1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особу</w:t>
            </w:r>
            <w:r>
              <w:rPr>
                <w:color w:val="0C0C0C"/>
                <w:spacing w:val="-1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або</w:t>
            </w:r>
            <w:r>
              <w:rPr>
                <w:color w:val="0C0C0C"/>
                <w:spacing w:val="-1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засобами</w:t>
            </w:r>
            <w:r>
              <w:rPr>
                <w:color w:val="0C0C0C"/>
                <w:spacing w:val="-1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поштового</w:t>
            </w:r>
            <w:r>
              <w:rPr>
                <w:color w:val="0C0C0C"/>
                <w:spacing w:val="-14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зв’язку;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952" w:leader="none"/>
              </w:tabs>
              <w:spacing w:lineRule="atLeast" w:line="310" w:before="0" w:after="0"/>
              <w:ind w:firstLine="567" w:start="115" w:end="98"/>
              <w:jc w:val="both"/>
              <w:rPr>
                <w:sz w:val="27"/>
              </w:rPr>
            </w:pPr>
            <w:r>
              <w:rPr>
                <w:kern w:val="0"/>
                <w:sz w:val="27"/>
                <w:szCs w:val="22"/>
                <w:lang w:eastAsia="en-US" w:bidi="ar-SA"/>
              </w:rPr>
              <w:t>Через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центр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особисто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з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пред’явленням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документа,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що</w:t>
            </w:r>
            <w:r>
              <w:rPr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7"/>
                <w:szCs w:val="22"/>
                <w:lang w:eastAsia="en-US" w:bidi="ar-SA"/>
              </w:rPr>
              <w:t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>
        <w:trPr>
          <w:trHeight w:val="716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9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20" w:leader="none"/>
                <w:tab w:val="left" w:pos="4754" w:leader="none"/>
              </w:tabs>
              <w:spacing w:lineRule="atLeast" w:line="310" w:before="0" w:after="0"/>
              <w:ind w:start="115" w:end="98"/>
              <w:jc w:val="start"/>
              <w:rPr>
                <w:sz w:val="27"/>
              </w:rPr>
            </w:pP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Платність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(безоплатність)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надання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адміністративної 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Безоплатно</w:t>
            </w:r>
          </w:p>
        </w:tc>
      </w:tr>
      <w:tr>
        <w:trPr>
          <w:trHeight w:val="507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0" w:before="0" w:after="0"/>
              <w:ind w:star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>10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0"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Строк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надання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 xml:space="preserve">адміністративної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0"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5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календарних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днів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дня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надходження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заяви</w:t>
            </w:r>
          </w:p>
        </w:tc>
      </w:tr>
      <w:tr>
        <w:trPr>
          <w:trHeight w:val="507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 w:end="4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>11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23" w:leader="none"/>
                <w:tab w:val="left" w:pos="2462" w:leader="none"/>
                <w:tab w:val="left" w:pos="3156" w:leader="none"/>
                <w:tab w:val="left" w:pos="4371" w:leader="none"/>
                <w:tab w:val="left" w:pos="4804" w:leader="none"/>
              </w:tabs>
              <w:spacing w:lineRule="atLeast" w:line="310" w:before="0" w:after="0"/>
              <w:ind w:start="115" w:end="98"/>
              <w:jc w:val="start"/>
              <w:rPr>
                <w:sz w:val="27"/>
              </w:rPr>
            </w:pP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Перелік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підстав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4"/>
                <w:kern w:val="0"/>
                <w:sz w:val="27"/>
                <w:szCs w:val="22"/>
                <w:lang w:eastAsia="en-US" w:bidi="ar-SA"/>
              </w:rPr>
              <w:t>для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відмови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10"/>
                <w:kern w:val="0"/>
                <w:sz w:val="27"/>
                <w:szCs w:val="22"/>
                <w:lang w:eastAsia="en-US" w:bidi="ar-SA"/>
              </w:rPr>
              <w:t>у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ab/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наданні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адміністративної 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Подання</w:t>
            </w:r>
            <w:r>
              <w:rPr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неповного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комплекту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документів</w:t>
            </w:r>
          </w:p>
        </w:tc>
      </w:tr>
      <w:tr>
        <w:trPr>
          <w:trHeight w:val="507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 w:end="4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>12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Результат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послуги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Посвідчення</w:t>
            </w:r>
            <w:r>
              <w:rPr>
                <w:color w:val="0C0C0C"/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</w:t>
            </w:r>
            <w:r>
              <w:rPr>
                <w:color w:val="0C0C0C"/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продовженим</w:t>
            </w:r>
            <w:r>
              <w:rPr>
                <w:color w:val="0C0C0C"/>
                <w:spacing w:val="-1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строком</w:t>
            </w:r>
            <w:r>
              <w:rPr>
                <w:color w:val="0C0C0C"/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дії/відмова</w:t>
            </w:r>
            <w:r>
              <w:rPr>
                <w:color w:val="0C0C0C"/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у</w:t>
            </w:r>
            <w:r>
              <w:rPr>
                <w:color w:val="0C0C0C"/>
                <w:spacing w:val="-16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продовженні</w:t>
            </w:r>
            <w:r>
              <w:rPr>
                <w:color w:val="0C0C0C"/>
                <w:spacing w:val="-17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строку дії посвідчення</w:t>
            </w:r>
          </w:p>
        </w:tc>
      </w:tr>
      <w:tr>
        <w:trPr>
          <w:trHeight w:val="507" w:hRule="atLeast"/>
        </w:trPr>
        <w:tc>
          <w:tcPr>
            <w:tcW w:w="50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5" w:end="4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kern w:val="0"/>
                <w:sz w:val="27"/>
                <w:szCs w:val="22"/>
                <w:lang w:eastAsia="en-US" w:bidi="ar-SA"/>
              </w:rPr>
              <w:t>13</w:t>
            </w:r>
          </w:p>
        </w:tc>
        <w:tc>
          <w:tcPr>
            <w:tcW w:w="58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Способи</w:t>
            </w:r>
            <w:r>
              <w:rPr>
                <w:color w:val="0C0C0C"/>
                <w:spacing w:val="-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отримання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відповіді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(результату)</w:t>
            </w:r>
          </w:p>
        </w:tc>
        <w:tc>
          <w:tcPr>
            <w:tcW w:w="83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85" w:leader="none"/>
              </w:tabs>
              <w:spacing w:before="0" w:after="0"/>
              <w:jc w:val="start"/>
              <w:rPr>
                <w:sz w:val="27"/>
              </w:rPr>
            </w:pP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Особисто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85" w:leader="none"/>
              </w:tabs>
              <w:spacing w:lineRule="exact" w:line="290" w:before="0" w:after="0"/>
              <w:jc w:val="start"/>
              <w:rPr>
                <w:sz w:val="27"/>
              </w:rPr>
            </w:pP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Через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законного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представника</w:t>
            </w:r>
            <w:r>
              <w:rPr>
                <w:color w:val="0C0C0C"/>
                <w:spacing w:val="-3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чи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kern w:val="0"/>
                <w:sz w:val="27"/>
                <w:szCs w:val="22"/>
                <w:lang w:eastAsia="en-US" w:bidi="ar-SA"/>
              </w:rPr>
              <w:t>уповноважену</w:t>
            </w:r>
            <w:r>
              <w:rPr>
                <w:color w:val="0C0C0C"/>
                <w:spacing w:val="-1"/>
                <w:kern w:val="0"/>
                <w:sz w:val="27"/>
                <w:szCs w:val="22"/>
                <w:lang w:eastAsia="en-US" w:bidi="ar-SA"/>
              </w:rPr>
              <w:t xml:space="preserve"> </w:t>
            </w:r>
            <w:r>
              <w:rPr>
                <w:color w:val="0C0C0C"/>
                <w:spacing w:val="-2"/>
                <w:kern w:val="0"/>
                <w:sz w:val="27"/>
                <w:szCs w:val="22"/>
                <w:lang w:eastAsia="en-US" w:bidi="ar-SA"/>
              </w:rPr>
              <w:t>особу</w:t>
            </w:r>
          </w:p>
        </w:tc>
      </w:tr>
    </w:tbl>
    <w:p>
      <w:pPr>
        <w:pStyle w:val="BodyText"/>
        <w:spacing w:before="2" w:after="0"/>
        <w:rPr>
          <w:sz w:val="4"/>
        </w:rPr>
      </w:pPr>
      <w:r>
        <w:rPr/>
      </w:r>
    </w:p>
    <w:p>
      <w:pPr>
        <w:sectPr>
          <w:type w:val="nextPage"/>
          <w:pgSz w:orient="landscape" w:w="16838" w:h="11906"/>
          <w:pgMar w:left="1275" w:right="708" w:gutter="0" w:header="0" w:top="1060" w:footer="0" w:bottom="0"/>
          <w:pgNumType w:fmt="decimal"/>
          <w:formProt w:val="false"/>
          <w:textDirection w:val="lrTb"/>
        </w:sectPr>
      </w:pPr>
    </w:p>
    <w:p>
      <w:pPr>
        <w:pStyle w:val="BodyText"/>
        <w:rPr/>
      </w:pPr>
      <w:r>
        <w:rPr/>
      </w:r>
    </w:p>
    <w:p>
      <w:pPr>
        <w:sectPr>
          <w:type w:val="continuous"/>
          <w:pgSz w:orient="landscape" w:w="16838" w:h="11906"/>
          <w:pgMar w:left="1275" w:right="708" w:gutter="0" w:header="0" w:top="1060" w:footer="0" w:bottom="0"/>
          <w:pgNumType w:fmt="decimal"/>
          <w:formProt w:val="false"/>
          <w:textDirection w:val="lrTb"/>
          <w:docGrid w:type="default" w:linePitch="312" w:charSpace="4294965247"/>
        </w:sectPr>
        <w:pStyle w:val="BodyText"/>
        <w:spacing w:before="4" w:after="0"/>
        <w:rPr/>
      </w:pPr>
      <w:r>
        <w:rPr/>
      </w:r>
    </w:p>
    <w:p>
      <w:pPr>
        <w:pStyle w:val="BodyText"/>
        <w:tabs>
          <w:tab w:val="clear" w:pos="720"/>
          <w:tab w:val="left" w:pos="12241" w:leader="none"/>
        </w:tabs>
        <w:rPr/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275" w:right="708" w:gutter="0" w:header="522" w:top="10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85" w:hanging="270"/>
      </w:pPr>
      <w:rPr>
        <w:sz w:val="27"/>
        <w:spacing w:val="0"/>
        <w:i w:val="false"/>
        <w:b w:val="false"/>
        <w:szCs w:val="27"/>
        <w:iCs w:val="false"/>
        <w:bCs w:val="false"/>
        <w:w w:val="100"/>
        <w:rFonts w:ascii="Times New Roman" w:hAnsi="Times New Roman" w:eastAsia="Times New Roman" w:cs="Times New Roman"/>
        <w:color w:val="0C0C0C"/>
        <w:lang w:val="uk-UA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77" w:hanging="27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74" w:hanging="27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71" w:hanging="27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68" w:hanging="27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365" w:hanging="27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162" w:hanging="27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959" w:hanging="27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756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15" w:hanging="270"/>
      </w:pPr>
      <w:rPr>
        <w:sz w:val="27"/>
        <w:spacing w:val="0"/>
        <w:i w:val="false"/>
        <w:b w:val="false"/>
        <w:szCs w:val="27"/>
        <w:iCs w:val="false"/>
        <w:bCs w:val="false"/>
        <w:w w:val="100"/>
        <w:rFonts w:ascii="Times New Roman" w:hAnsi="Times New Roman" w:eastAsia="Times New Roman" w:cs="Times New Roman"/>
        <w:color w:val="0C0C0C"/>
        <w:lang w:val="uk-UA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43" w:hanging="27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66" w:hanging="27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89" w:hanging="27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412" w:hanging="27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35" w:hanging="27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58" w:hanging="27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881" w:hanging="27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704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7"/>
      <w:szCs w:val="27"/>
    </w:rPr>
  </w:style>
  <w:style w:type="paragraph" w:styleId="List">
    <w:name w:val="List"/>
    <w:basedOn w:val="BodyText"/>
    <w:rsid w:val="00293880"/>
    <w:pPr>
      <w:suppressAutoHyphens w:val="true"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8" w:after="0"/>
      <w:ind w:star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start="115"/>
    </w:pPr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LibreOffice/25.8.3.2$Windows_X86_64 LibreOffice_project/8ca8d55c161d602844f5428fa4b58097424e324e</Application>
  <AppVersion>15.0000</AppVersion>
  <Pages>4</Pages>
  <Words>576</Words>
  <Characters>4129</Characters>
  <CharactersWithSpaces>4651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2025-12-05T09:19:00Z</dcterms:created>
  <dc:creator>Павленко Інна Анатоліївна</dc:creator>
  <dc:description/>
  <dc:language>uk-UA</dc:language>
  <cp:lastModifiedBy/>
  <dcterms:modified xsi:type="dcterms:W3CDTF">2025-12-05T11:25:09Z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