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A821C" w14:textId="77777777" w:rsidR="0042482D" w:rsidRDefault="0042482D" w:rsidP="0042482D">
      <w:pPr>
        <w:pStyle w:val="Default"/>
        <w:tabs>
          <w:tab w:val="left" w:pos="7590"/>
        </w:tabs>
        <w:rPr>
          <w:lang w:val="uk-UA"/>
        </w:rPr>
      </w:pPr>
      <w:r>
        <w:rPr>
          <w:b/>
          <w:bCs/>
          <w:lang w:val="uk-UA"/>
        </w:rPr>
        <w:tab/>
      </w:r>
      <w:r>
        <w:t xml:space="preserve">ЗАТВЕРДЖЕНО </w:t>
      </w:r>
    </w:p>
    <w:p w14:paraId="3BCC3E8C" w14:textId="77777777" w:rsidR="0042482D" w:rsidRDefault="0042482D" w:rsidP="0042482D">
      <w:pPr>
        <w:pStyle w:val="Default"/>
        <w:tabs>
          <w:tab w:val="left" w:pos="7590"/>
        </w:tabs>
        <w:jc w:val="right"/>
        <w:rPr>
          <w:lang w:val="uk-UA"/>
        </w:rPr>
      </w:pPr>
      <w:r>
        <w:t xml:space="preserve">Наказ Міністерства у справах ветеранів України </w:t>
      </w:r>
    </w:p>
    <w:p w14:paraId="3F9216F5" w14:textId="56CE1A1A" w:rsidR="00152AB1" w:rsidRDefault="0042482D" w:rsidP="0042482D">
      <w:pPr>
        <w:pStyle w:val="Default"/>
        <w:tabs>
          <w:tab w:val="left" w:pos="7590"/>
        </w:tabs>
        <w:jc w:val="right"/>
        <w:rPr>
          <w:b/>
          <w:bCs/>
          <w:lang w:val="uk-UA"/>
        </w:rPr>
      </w:pPr>
      <w:r w:rsidRPr="00E04AC5">
        <w:rPr>
          <w:lang w:val="uk-UA"/>
        </w:rPr>
        <w:t>____________ 2025 року №_______</w:t>
      </w:r>
    </w:p>
    <w:p w14:paraId="44AA9F9B" w14:textId="36310F4C" w:rsidR="00152AB1" w:rsidRPr="0042482D" w:rsidRDefault="00152AB1" w:rsidP="0042482D">
      <w:pPr>
        <w:pStyle w:val="Default"/>
        <w:tabs>
          <w:tab w:val="left" w:pos="7665"/>
        </w:tabs>
        <w:rPr>
          <w:lang w:val="uk-UA"/>
        </w:rPr>
      </w:pPr>
      <w:r>
        <w:rPr>
          <w:b/>
          <w:bCs/>
          <w:lang w:val="uk-UA"/>
        </w:rPr>
        <w:tab/>
      </w:r>
    </w:p>
    <w:p w14:paraId="51C7FDC6" w14:textId="77777777" w:rsidR="00152AB1" w:rsidRDefault="00152AB1" w:rsidP="0020037C">
      <w:pPr>
        <w:pStyle w:val="Default"/>
        <w:jc w:val="center"/>
        <w:rPr>
          <w:b/>
          <w:bCs/>
          <w:lang w:val="uk-UA"/>
        </w:rPr>
      </w:pPr>
    </w:p>
    <w:p w14:paraId="646AD7DF" w14:textId="60B9C503" w:rsidR="0020037C" w:rsidRPr="00AE3C21" w:rsidRDefault="0020037C" w:rsidP="0020037C">
      <w:pPr>
        <w:pStyle w:val="Default"/>
        <w:jc w:val="center"/>
        <w:rPr>
          <w:lang w:val="uk-UA"/>
        </w:rPr>
      </w:pPr>
      <w:r w:rsidRPr="00AE3C21">
        <w:rPr>
          <w:b/>
          <w:bCs/>
          <w:lang w:val="uk-UA"/>
        </w:rPr>
        <w:t>ІНФОРМАЦІЙНА КАРТКА</w:t>
      </w:r>
    </w:p>
    <w:p w14:paraId="646AD7E0" w14:textId="77777777" w:rsidR="0020037C" w:rsidRDefault="0020037C" w:rsidP="0020037C">
      <w:pPr>
        <w:pStyle w:val="Default"/>
        <w:jc w:val="center"/>
        <w:rPr>
          <w:b/>
          <w:bCs/>
          <w:lang w:val="uk-UA"/>
        </w:rPr>
      </w:pPr>
      <w:r w:rsidRPr="00AE3C21">
        <w:rPr>
          <w:b/>
          <w:bCs/>
          <w:lang w:val="uk-UA"/>
        </w:rPr>
        <w:t>адміністративної послуги</w:t>
      </w:r>
    </w:p>
    <w:p w14:paraId="646AD7E1" w14:textId="77777777" w:rsidR="00564B3B" w:rsidRDefault="00564B3B" w:rsidP="0020037C">
      <w:pPr>
        <w:pStyle w:val="Default"/>
        <w:jc w:val="center"/>
        <w:rPr>
          <w:b/>
          <w:bCs/>
          <w:lang w:val="uk-UA"/>
        </w:rPr>
      </w:pPr>
    </w:p>
    <w:p w14:paraId="646AD7E3" w14:textId="0E474587" w:rsidR="004C718C" w:rsidRPr="00E04AC5" w:rsidRDefault="009432C5" w:rsidP="004C718C">
      <w:pPr>
        <w:pStyle w:val="Default"/>
        <w:jc w:val="center"/>
        <w:rPr>
          <w:b/>
          <w:iCs/>
          <w:sz w:val="28"/>
          <w:szCs w:val="28"/>
          <w:lang w:val="uk-UA"/>
        </w:rPr>
      </w:pPr>
      <w:r w:rsidRPr="00EF43F1">
        <w:rPr>
          <w:b/>
          <w:iCs/>
          <w:sz w:val="28"/>
          <w:szCs w:val="28"/>
          <w:lang w:val="uk-UA"/>
        </w:rPr>
        <w:t>«</w:t>
      </w:r>
      <w:r w:rsidR="0042482D" w:rsidRPr="00E04AC5">
        <w:rPr>
          <w:b/>
          <w:bCs/>
          <w:sz w:val="28"/>
          <w:szCs w:val="28"/>
          <w:lang w:val="uk-UA"/>
        </w:rPr>
        <w:t>Надання статусу учасника бойових дій та видача посвідчення іноземцям та особам без громадянства, які брали участь у захисті незалежності, суверенітету та територіальної цілісності України</w:t>
      </w:r>
      <w:r w:rsidRPr="00EF43F1">
        <w:rPr>
          <w:b/>
          <w:iCs/>
          <w:sz w:val="28"/>
          <w:szCs w:val="28"/>
          <w:lang w:val="uk-UA"/>
        </w:rPr>
        <w:t>»</w:t>
      </w:r>
    </w:p>
    <w:p w14:paraId="2DCAEFBF" w14:textId="77777777" w:rsidR="00EF43F1" w:rsidRDefault="00EF43F1" w:rsidP="004C718C">
      <w:pPr>
        <w:pStyle w:val="Default"/>
        <w:jc w:val="center"/>
        <w:rPr>
          <w:b/>
          <w:i/>
          <w:sz w:val="26"/>
          <w:szCs w:val="26"/>
          <w:lang w:val="uk-UA"/>
        </w:rPr>
      </w:pPr>
    </w:p>
    <w:p w14:paraId="519EB53A" w14:textId="4FF82AD2" w:rsidR="0098289C" w:rsidRPr="0098289C" w:rsidRDefault="0098289C" w:rsidP="004C718C">
      <w:pPr>
        <w:pStyle w:val="Default"/>
        <w:jc w:val="center"/>
        <w:rPr>
          <w:b/>
          <w:iCs/>
          <w:sz w:val="26"/>
          <w:szCs w:val="26"/>
          <w:u w:val="single"/>
          <w:lang w:val="uk-UA"/>
        </w:rPr>
      </w:pPr>
      <w:r w:rsidRPr="0098289C">
        <w:rPr>
          <w:b/>
          <w:iCs/>
          <w:sz w:val="26"/>
          <w:szCs w:val="26"/>
          <w:u w:val="single"/>
          <w:lang w:val="uk-UA"/>
        </w:rPr>
        <w:t>Міністерство у справах ветеранів України</w:t>
      </w:r>
    </w:p>
    <w:p w14:paraId="60B77D12" w14:textId="1C4693F5" w:rsidR="00EF43F1" w:rsidRPr="00E04AC5" w:rsidRDefault="00EF43F1" w:rsidP="00EF43F1">
      <w:pPr>
        <w:jc w:val="center"/>
        <w:rPr>
          <w:rFonts w:ascii="Times New Roman" w:hAnsi="Times New Roman"/>
          <w:u w:val="single"/>
          <w:lang w:val="ru-RU" w:eastAsia="uk-UA"/>
        </w:rPr>
      </w:pPr>
      <w:r w:rsidRPr="00EF43F1">
        <w:rPr>
          <w:rFonts w:ascii="Times New Roman" w:hAnsi="Times New Roman"/>
          <w:u w:val="single"/>
          <w:lang w:eastAsia="uk-UA"/>
        </w:rPr>
        <w:t>(найменування суб’єкта надання адміністративної послуги</w:t>
      </w:r>
      <w:r w:rsidRPr="00EF43F1">
        <w:rPr>
          <w:rFonts w:ascii="Times New Roman" w:hAnsi="Times New Roman"/>
          <w:u w:val="single"/>
          <w:lang w:val="ru-RU" w:eastAsia="uk-UA"/>
        </w:rPr>
        <w:t xml:space="preserve"> </w:t>
      </w:r>
      <w:r w:rsidRPr="00EF43F1">
        <w:rPr>
          <w:rFonts w:ascii="Times New Roman" w:hAnsi="Times New Roman"/>
          <w:u w:val="single"/>
          <w:lang w:eastAsia="uk-UA"/>
        </w:rPr>
        <w:t>та / або центру надання адміністративних послуг)</w:t>
      </w:r>
    </w:p>
    <w:p w14:paraId="042ECA52" w14:textId="77777777" w:rsidR="009432C5" w:rsidRPr="00AE3C21" w:rsidRDefault="009432C5" w:rsidP="004C718C">
      <w:pPr>
        <w:pStyle w:val="Default"/>
        <w:jc w:val="center"/>
        <w:rPr>
          <w:b/>
          <w:bCs/>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3246"/>
        <w:gridCol w:w="6118"/>
      </w:tblGrid>
      <w:tr w:rsidR="00915959" w:rsidRPr="00915959" w14:paraId="646AD7E5" w14:textId="77777777" w:rsidTr="0087675F">
        <w:trPr>
          <w:trHeight w:val="227"/>
          <w:jc w:val="center"/>
        </w:trPr>
        <w:tc>
          <w:tcPr>
            <w:tcW w:w="9941" w:type="dxa"/>
            <w:gridSpan w:val="3"/>
          </w:tcPr>
          <w:p w14:paraId="646AD7E4" w14:textId="77777777" w:rsidR="00915959" w:rsidRPr="00915959" w:rsidRDefault="00915959" w:rsidP="00915959">
            <w:pPr>
              <w:pStyle w:val="Default"/>
              <w:jc w:val="center"/>
              <w:rPr>
                <w:b/>
                <w:i/>
                <w:lang w:val="uk-UA"/>
              </w:rPr>
            </w:pPr>
            <w:r w:rsidRPr="00915959">
              <w:rPr>
                <w:b/>
                <w:i/>
                <w:lang w:val="uk-UA"/>
              </w:rPr>
              <w:t>Інформація про суб’єкта надання адміністративної послуги</w:t>
            </w:r>
          </w:p>
        </w:tc>
      </w:tr>
      <w:tr w:rsidR="004C718C" w:rsidRPr="00AE3C21" w14:paraId="646AD7ED" w14:textId="77777777" w:rsidTr="006D46D5">
        <w:trPr>
          <w:trHeight w:val="227"/>
          <w:jc w:val="center"/>
        </w:trPr>
        <w:tc>
          <w:tcPr>
            <w:tcW w:w="577" w:type="dxa"/>
          </w:tcPr>
          <w:p w14:paraId="646AD7EA" w14:textId="05226599" w:rsidR="004C718C" w:rsidRPr="00AE3C21" w:rsidRDefault="00E04AC5">
            <w:pPr>
              <w:pStyle w:val="Default"/>
              <w:rPr>
                <w:lang w:val="uk-UA"/>
              </w:rPr>
            </w:pPr>
            <w:r>
              <w:rPr>
                <w:lang w:val="uk-UA"/>
              </w:rPr>
              <w:t>1</w:t>
            </w:r>
            <w:r w:rsidR="004C718C" w:rsidRPr="00AE3C21">
              <w:rPr>
                <w:lang w:val="uk-UA"/>
              </w:rPr>
              <w:t xml:space="preserve">. </w:t>
            </w:r>
          </w:p>
        </w:tc>
        <w:tc>
          <w:tcPr>
            <w:tcW w:w="3246" w:type="dxa"/>
          </w:tcPr>
          <w:p w14:paraId="646AD7EB" w14:textId="77777777" w:rsidR="004C718C" w:rsidRPr="00A86D56" w:rsidRDefault="004C718C">
            <w:pPr>
              <w:pStyle w:val="Default"/>
              <w:rPr>
                <w:lang w:val="uk-UA"/>
              </w:rPr>
            </w:pPr>
            <w:r w:rsidRPr="00A86D56">
              <w:rPr>
                <w:iCs/>
                <w:lang w:val="uk-UA"/>
              </w:rPr>
              <w:t xml:space="preserve">Місцезнаходження суб'єкта надання адміністративної послуги </w:t>
            </w:r>
          </w:p>
        </w:tc>
        <w:tc>
          <w:tcPr>
            <w:tcW w:w="6118" w:type="dxa"/>
          </w:tcPr>
          <w:p w14:paraId="646AD7EC" w14:textId="75A24553" w:rsidR="004C718C" w:rsidRPr="0098289C" w:rsidRDefault="0098289C" w:rsidP="0098289C">
            <w:pPr>
              <w:spacing w:after="0" w:line="240" w:lineRule="auto"/>
              <w:rPr>
                <w:rFonts w:ascii="Times New Roman" w:hAnsi="Times New Roman"/>
                <w:sz w:val="24"/>
                <w:szCs w:val="24"/>
              </w:rPr>
            </w:pPr>
            <w:r w:rsidRPr="0098289C">
              <w:rPr>
                <w:rFonts w:ascii="Times New Roman" w:hAnsi="Times New Roman"/>
                <w:sz w:val="24"/>
                <w:szCs w:val="24"/>
              </w:rPr>
              <w:t>вулиця Хрещатик, буд. 34, м. Київ, 01001</w:t>
            </w:r>
          </w:p>
        </w:tc>
      </w:tr>
      <w:tr w:rsidR="00915959" w:rsidRPr="00AE3C21" w14:paraId="646AD7F3" w14:textId="77777777" w:rsidTr="006D46D5">
        <w:trPr>
          <w:trHeight w:val="606"/>
          <w:jc w:val="center"/>
        </w:trPr>
        <w:tc>
          <w:tcPr>
            <w:tcW w:w="577" w:type="dxa"/>
          </w:tcPr>
          <w:p w14:paraId="646AD7EE" w14:textId="0AC060DF" w:rsidR="00915959" w:rsidRPr="00AE3C21" w:rsidRDefault="00E04AC5">
            <w:pPr>
              <w:pStyle w:val="Default"/>
              <w:rPr>
                <w:lang w:val="uk-UA"/>
              </w:rPr>
            </w:pPr>
            <w:r>
              <w:rPr>
                <w:lang w:val="uk-UA"/>
              </w:rPr>
              <w:t>2</w:t>
            </w:r>
            <w:r w:rsidR="00915959" w:rsidRPr="00AE3C21">
              <w:rPr>
                <w:lang w:val="uk-UA"/>
              </w:rPr>
              <w:t xml:space="preserve">. </w:t>
            </w:r>
          </w:p>
        </w:tc>
        <w:tc>
          <w:tcPr>
            <w:tcW w:w="3246" w:type="dxa"/>
          </w:tcPr>
          <w:p w14:paraId="646AD7EF" w14:textId="77777777" w:rsidR="00915959" w:rsidRPr="00A86D56" w:rsidRDefault="00915959">
            <w:pPr>
              <w:pStyle w:val="Default"/>
              <w:rPr>
                <w:iCs/>
                <w:lang w:val="uk-UA"/>
              </w:rPr>
            </w:pPr>
            <w:r w:rsidRPr="00A86D56">
              <w:rPr>
                <w:iCs/>
                <w:lang w:val="uk-UA"/>
              </w:rPr>
              <w:t xml:space="preserve">Інформація про режим роботи </w:t>
            </w:r>
          </w:p>
        </w:tc>
        <w:tc>
          <w:tcPr>
            <w:tcW w:w="6118" w:type="dxa"/>
          </w:tcPr>
          <w:p w14:paraId="2724A6CE" w14:textId="77777777" w:rsidR="0098289C" w:rsidRPr="0098289C" w:rsidRDefault="0098289C" w:rsidP="0098289C">
            <w:pPr>
              <w:spacing w:after="0" w:line="240" w:lineRule="auto"/>
              <w:jc w:val="both"/>
              <w:rPr>
                <w:rFonts w:ascii="Times New Roman" w:hAnsi="Times New Roman"/>
                <w:color w:val="000000"/>
                <w:sz w:val="24"/>
                <w:szCs w:val="24"/>
              </w:rPr>
            </w:pPr>
            <w:r w:rsidRPr="0098289C">
              <w:rPr>
                <w:rFonts w:ascii="Times New Roman" w:hAnsi="Times New Roman"/>
                <w:color w:val="000000"/>
                <w:sz w:val="24"/>
                <w:szCs w:val="24"/>
              </w:rPr>
              <w:t>Понеділок – четвер: 9:00 – 18:00;</w:t>
            </w:r>
          </w:p>
          <w:p w14:paraId="441FF571" w14:textId="77777777" w:rsidR="0098289C" w:rsidRPr="0098289C" w:rsidRDefault="0098289C" w:rsidP="0098289C">
            <w:pPr>
              <w:spacing w:after="0" w:line="240" w:lineRule="auto"/>
              <w:jc w:val="both"/>
              <w:rPr>
                <w:rFonts w:ascii="Times New Roman" w:hAnsi="Times New Roman"/>
                <w:color w:val="000000"/>
                <w:sz w:val="24"/>
                <w:szCs w:val="24"/>
              </w:rPr>
            </w:pPr>
            <w:r w:rsidRPr="0098289C">
              <w:rPr>
                <w:rFonts w:ascii="Times New Roman" w:hAnsi="Times New Roman"/>
                <w:color w:val="000000"/>
                <w:sz w:val="24"/>
                <w:szCs w:val="24"/>
              </w:rPr>
              <w:t xml:space="preserve"> п’ятниця: 9:00 – 16:45;</w:t>
            </w:r>
          </w:p>
          <w:p w14:paraId="1917CA44" w14:textId="77777777" w:rsidR="0098289C" w:rsidRPr="0098289C" w:rsidRDefault="0098289C" w:rsidP="0098289C">
            <w:pPr>
              <w:spacing w:after="0" w:line="240" w:lineRule="auto"/>
              <w:jc w:val="both"/>
              <w:rPr>
                <w:rFonts w:ascii="Times New Roman" w:hAnsi="Times New Roman"/>
                <w:color w:val="000000"/>
                <w:sz w:val="24"/>
                <w:szCs w:val="24"/>
              </w:rPr>
            </w:pPr>
            <w:r w:rsidRPr="0098289C">
              <w:rPr>
                <w:rFonts w:ascii="Times New Roman" w:hAnsi="Times New Roman"/>
                <w:color w:val="000000"/>
                <w:sz w:val="24"/>
                <w:szCs w:val="24"/>
              </w:rPr>
              <w:t xml:space="preserve"> обідня перерва: 13:00 – 13:45</w:t>
            </w:r>
          </w:p>
          <w:p w14:paraId="40B760DB" w14:textId="77777777" w:rsidR="0098289C" w:rsidRPr="0098289C" w:rsidRDefault="0098289C" w:rsidP="0098289C">
            <w:pPr>
              <w:spacing w:after="0" w:line="240" w:lineRule="auto"/>
              <w:jc w:val="both"/>
              <w:rPr>
                <w:rFonts w:ascii="Times New Roman" w:hAnsi="Times New Roman"/>
                <w:color w:val="000000"/>
                <w:sz w:val="24"/>
                <w:szCs w:val="24"/>
              </w:rPr>
            </w:pPr>
            <w:r w:rsidRPr="0098289C">
              <w:rPr>
                <w:rFonts w:ascii="Times New Roman" w:hAnsi="Times New Roman"/>
                <w:color w:val="000000"/>
                <w:sz w:val="24"/>
                <w:szCs w:val="24"/>
              </w:rPr>
              <w:t xml:space="preserve"> Напередодні святкових і неробочих днів тривалість робочого часу </w:t>
            </w:r>
          </w:p>
          <w:p w14:paraId="646AD7F2" w14:textId="560B7657" w:rsidR="00915959" w:rsidRPr="0098289C" w:rsidRDefault="0098289C" w:rsidP="0098289C">
            <w:pPr>
              <w:spacing w:after="0" w:line="240" w:lineRule="auto"/>
              <w:jc w:val="both"/>
              <w:rPr>
                <w:rFonts w:ascii="Times New Roman" w:hAnsi="Times New Roman"/>
                <w:color w:val="000000"/>
                <w:sz w:val="24"/>
                <w:szCs w:val="24"/>
              </w:rPr>
            </w:pPr>
            <w:r w:rsidRPr="0098289C">
              <w:rPr>
                <w:rFonts w:ascii="Times New Roman" w:hAnsi="Times New Roman"/>
                <w:color w:val="000000"/>
                <w:sz w:val="24"/>
                <w:szCs w:val="24"/>
              </w:rPr>
              <w:t>скорочується на одну годину (крім періоду дії воєнного стану).</w:t>
            </w:r>
          </w:p>
        </w:tc>
      </w:tr>
      <w:tr w:rsidR="00915959" w:rsidRPr="003F6001" w14:paraId="646AD7FC" w14:textId="77777777" w:rsidTr="006D46D5">
        <w:trPr>
          <w:trHeight w:val="606"/>
          <w:jc w:val="center"/>
        </w:trPr>
        <w:tc>
          <w:tcPr>
            <w:tcW w:w="577" w:type="dxa"/>
          </w:tcPr>
          <w:p w14:paraId="646AD7F4" w14:textId="6C4B270D" w:rsidR="00915959" w:rsidRDefault="00E04AC5">
            <w:pPr>
              <w:pStyle w:val="Default"/>
              <w:rPr>
                <w:lang w:val="uk-UA"/>
              </w:rPr>
            </w:pPr>
            <w:r>
              <w:rPr>
                <w:lang w:val="uk-UA"/>
              </w:rPr>
              <w:t>3</w:t>
            </w:r>
            <w:r w:rsidR="00915959">
              <w:rPr>
                <w:lang w:val="uk-UA"/>
              </w:rPr>
              <w:t>.</w:t>
            </w:r>
          </w:p>
        </w:tc>
        <w:tc>
          <w:tcPr>
            <w:tcW w:w="3246" w:type="dxa"/>
          </w:tcPr>
          <w:p w14:paraId="646AD7F5" w14:textId="77777777" w:rsidR="00915959" w:rsidRPr="00A86D56" w:rsidRDefault="00915959">
            <w:pPr>
              <w:pStyle w:val="Default"/>
              <w:rPr>
                <w:iCs/>
                <w:lang w:val="uk-UA"/>
              </w:rPr>
            </w:pPr>
            <w:r w:rsidRPr="00A86D56">
              <w:rPr>
                <w:iCs/>
                <w:lang w:val="uk-UA"/>
              </w:rPr>
              <w:t>Телефон/факс (довідки), адреса електронної пошти та веб-сайт суб’єкта надання адміністративної послуги</w:t>
            </w:r>
          </w:p>
        </w:tc>
        <w:tc>
          <w:tcPr>
            <w:tcW w:w="6118" w:type="dxa"/>
          </w:tcPr>
          <w:p w14:paraId="54FC3DDE" w14:textId="77777777" w:rsidR="0098289C" w:rsidRPr="0098289C" w:rsidRDefault="0098289C" w:rsidP="0098289C">
            <w:pPr>
              <w:spacing w:after="0"/>
              <w:rPr>
                <w:rFonts w:ascii="Times New Roman" w:hAnsi="Times New Roman"/>
                <w:sz w:val="24"/>
                <w:szCs w:val="24"/>
              </w:rPr>
            </w:pPr>
            <w:r w:rsidRPr="0098289C">
              <w:rPr>
                <w:rFonts w:ascii="Times New Roman" w:hAnsi="Times New Roman"/>
                <w:sz w:val="24"/>
                <w:szCs w:val="24"/>
              </w:rPr>
              <w:t>Тел.: 063 688 95 96</w:t>
            </w:r>
          </w:p>
          <w:p w14:paraId="6BDE4E87" w14:textId="77777777" w:rsidR="0098289C" w:rsidRPr="0098289C" w:rsidRDefault="0098289C" w:rsidP="0098289C">
            <w:pPr>
              <w:spacing w:after="0"/>
              <w:rPr>
                <w:rFonts w:ascii="Times New Roman" w:hAnsi="Times New Roman"/>
                <w:sz w:val="24"/>
                <w:szCs w:val="24"/>
              </w:rPr>
            </w:pPr>
            <w:r w:rsidRPr="0098289C">
              <w:rPr>
                <w:rFonts w:ascii="Times New Roman" w:hAnsi="Times New Roman"/>
                <w:sz w:val="24"/>
                <w:szCs w:val="24"/>
              </w:rPr>
              <w:t xml:space="preserve"> control@mva.gov.ua (адреса електронної пошти)</w:t>
            </w:r>
          </w:p>
          <w:p w14:paraId="646AD7FB" w14:textId="4A778BED" w:rsidR="00915959" w:rsidRPr="0098289C" w:rsidRDefault="0098289C" w:rsidP="0098289C">
            <w:pPr>
              <w:spacing w:after="0"/>
              <w:rPr>
                <w:rFonts w:ascii="Times New Roman" w:hAnsi="Times New Roman"/>
                <w:sz w:val="24"/>
                <w:szCs w:val="24"/>
              </w:rPr>
            </w:pPr>
            <w:r w:rsidRPr="0098289C">
              <w:rPr>
                <w:rFonts w:ascii="Times New Roman" w:hAnsi="Times New Roman"/>
                <w:sz w:val="24"/>
                <w:szCs w:val="24"/>
              </w:rPr>
              <w:t xml:space="preserve"> https://mva.gov.ua/ (вебсайт)</w:t>
            </w:r>
          </w:p>
        </w:tc>
      </w:tr>
      <w:tr w:rsidR="003F6001" w:rsidRPr="00B05F5A" w14:paraId="646AD7FE" w14:textId="77777777" w:rsidTr="003F6001">
        <w:trPr>
          <w:trHeight w:val="111"/>
          <w:jc w:val="center"/>
        </w:trPr>
        <w:tc>
          <w:tcPr>
            <w:tcW w:w="9941" w:type="dxa"/>
            <w:gridSpan w:val="3"/>
          </w:tcPr>
          <w:p w14:paraId="646AD7FD" w14:textId="77777777" w:rsidR="003F6001" w:rsidRPr="00A86D56" w:rsidRDefault="003F6001" w:rsidP="003F6001">
            <w:pPr>
              <w:pStyle w:val="Default"/>
              <w:jc w:val="center"/>
              <w:rPr>
                <w:i/>
                <w:lang w:val="uk-UA"/>
              </w:rPr>
            </w:pPr>
            <w:r w:rsidRPr="00A86D56">
              <w:rPr>
                <w:b/>
                <w:bCs/>
                <w:i/>
                <w:lang w:val="uk-UA"/>
              </w:rPr>
              <w:t>Нормативні акти, якими регламентується надання адміністративної послуги</w:t>
            </w:r>
          </w:p>
        </w:tc>
      </w:tr>
      <w:tr w:rsidR="009467DF" w:rsidRPr="00AE3C21" w14:paraId="646AD805" w14:textId="77777777" w:rsidTr="006D46D5">
        <w:trPr>
          <w:trHeight w:val="244"/>
          <w:jc w:val="center"/>
        </w:trPr>
        <w:tc>
          <w:tcPr>
            <w:tcW w:w="577" w:type="dxa"/>
          </w:tcPr>
          <w:p w14:paraId="646AD7FF" w14:textId="4353FF0C" w:rsidR="009467DF" w:rsidRPr="00AE3C21" w:rsidRDefault="00E04AC5">
            <w:pPr>
              <w:pStyle w:val="Default"/>
              <w:rPr>
                <w:lang w:val="uk-UA"/>
              </w:rPr>
            </w:pPr>
            <w:r>
              <w:rPr>
                <w:lang w:val="uk-UA"/>
              </w:rPr>
              <w:t>4</w:t>
            </w:r>
            <w:r w:rsidR="009467DF">
              <w:rPr>
                <w:lang w:val="uk-UA"/>
              </w:rPr>
              <w:t xml:space="preserve">. </w:t>
            </w:r>
          </w:p>
        </w:tc>
        <w:tc>
          <w:tcPr>
            <w:tcW w:w="3246" w:type="dxa"/>
          </w:tcPr>
          <w:p w14:paraId="646AD800" w14:textId="77777777" w:rsidR="009467DF" w:rsidRPr="00A86D56" w:rsidRDefault="009467DF">
            <w:pPr>
              <w:pStyle w:val="Default"/>
              <w:rPr>
                <w:iCs/>
                <w:lang w:val="uk-UA"/>
              </w:rPr>
            </w:pPr>
            <w:r w:rsidRPr="00A86D56">
              <w:rPr>
                <w:iCs/>
                <w:lang w:val="uk-UA"/>
              </w:rPr>
              <w:t>Закони України</w:t>
            </w:r>
          </w:p>
        </w:tc>
        <w:tc>
          <w:tcPr>
            <w:tcW w:w="6118" w:type="dxa"/>
          </w:tcPr>
          <w:p w14:paraId="1A078B50" w14:textId="35BEE15D" w:rsidR="0042482D" w:rsidRPr="00A86D56" w:rsidRDefault="0042482D" w:rsidP="00AC4859">
            <w:pPr>
              <w:spacing w:after="0" w:line="240" w:lineRule="auto"/>
              <w:jc w:val="both"/>
              <w:rPr>
                <w:rFonts w:ascii="Times New Roman" w:hAnsi="Times New Roman"/>
                <w:sz w:val="24"/>
                <w:szCs w:val="24"/>
              </w:rPr>
            </w:pPr>
            <w:r w:rsidRPr="00A86D56">
              <w:rPr>
                <w:rFonts w:ascii="Times New Roman" w:hAnsi="Times New Roman"/>
                <w:sz w:val="24"/>
                <w:szCs w:val="24"/>
              </w:rPr>
              <w:t>Закон України “Про статус ветеранів війни, гарантії їх соціального захисту”</w:t>
            </w:r>
          </w:p>
          <w:p w14:paraId="5687B2FD" w14:textId="76D888CB" w:rsidR="0042482D" w:rsidRPr="00A86D56" w:rsidRDefault="0042482D" w:rsidP="00AC4859">
            <w:pPr>
              <w:spacing w:after="0" w:line="240" w:lineRule="auto"/>
              <w:jc w:val="both"/>
              <w:rPr>
                <w:rFonts w:ascii="Times New Roman" w:hAnsi="Times New Roman"/>
                <w:sz w:val="24"/>
                <w:szCs w:val="24"/>
              </w:rPr>
            </w:pPr>
            <w:r w:rsidRPr="00A86D56">
              <w:rPr>
                <w:rFonts w:ascii="Times New Roman" w:hAnsi="Times New Roman"/>
                <w:sz w:val="24"/>
                <w:szCs w:val="24"/>
              </w:rPr>
              <w:t xml:space="preserve">Закон України “Про адміністративну процедуру” </w:t>
            </w:r>
          </w:p>
          <w:p w14:paraId="646AD804" w14:textId="598EBFF9" w:rsidR="00AC4859" w:rsidRPr="00A86D56" w:rsidRDefault="0042482D" w:rsidP="00AC4859">
            <w:pPr>
              <w:spacing w:after="0" w:line="240" w:lineRule="auto"/>
              <w:jc w:val="both"/>
              <w:rPr>
                <w:rFonts w:ascii="Times New Roman" w:hAnsi="Times New Roman"/>
                <w:sz w:val="24"/>
                <w:szCs w:val="24"/>
              </w:rPr>
            </w:pPr>
            <w:r w:rsidRPr="00A86D56">
              <w:rPr>
                <w:rFonts w:ascii="Times New Roman" w:hAnsi="Times New Roman"/>
                <w:sz w:val="24"/>
                <w:szCs w:val="24"/>
              </w:rPr>
              <w:t>Закон України “Про адміністративні послуги»</w:t>
            </w:r>
          </w:p>
        </w:tc>
      </w:tr>
      <w:tr w:rsidR="009467DF" w:rsidRPr="00AE3C21" w14:paraId="646AD809" w14:textId="77777777" w:rsidTr="006D46D5">
        <w:trPr>
          <w:trHeight w:val="247"/>
          <w:jc w:val="center"/>
        </w:trPr>
        <w:tc>
          <w:tcPr>
            <w:tcW w:w="577" w:type="dxa"/>
          </w:tcPr>
          <w:p w14:paraId="646AD806" w14:textId="3FE47CCF" w:rsidR="009467DF" w:rsidRDefault="00E04AC5">
            <w:pPr>
              <w:pStyle w:val="Default"/>
              <w:rPr>
                <w:lang w:val="uk-UA"/>
              </w:rPr>
            </w:pPr>
            <w:r>
              <w:rPr>
                <w:lang w:val="uk-UA"/>
              </w:rPr>
              <w:t>5</w:t>
            </w:r>
            <w:r w:rsidR="00286E0C">
              <w:rPr>
                <w:lang w:val="uk-UA"/>
              </w:rPr>
              <w:t>.</w:t>
            </w:r>
          </w:p>
        </w:tc>
        <w:tc>
          <w:tcPr>
            <w:tcW w:w="3246" w:type="dxa"/>
          </w:tcPr>
          <w:p w14:paraId="646AD807" w14:textId="77777777" w:rsidR="009467DF" w:rsidRPr="00A86D56" w:rsidRDefault="009467DF">
            <w:pPr>
              <w:pStyle w:val="Default"/>
              <w:rPr>
                <w:iCs/>
                <w:lang w:val="uk-UA"/>
              </w:rPr>
            </w:pPr>
            <w:r w:rsidRPr="00A86D56">
              <w:rPr>
                <w:iCs/>
                <w:lang w:val="uk-UA"/>
              </w:rPr>
              <w:t>Акти Кабінету Міністрів України</w:t>
            </w:r>
          </w:p>
        </w:tc>
        <w:tc>
          <w:tcPr>
            <w:tcW w:w="6118" w:type="dxa"/>
          </w:tcPr>
          <w:p w14:paraId="5625325A" w14:textId="6C04D60B" w:rsidR="0042482D" w:rsidRPr="00A86D56" w:rsidRDefault="0042482D" w:rsidP="0087675F">
            <w:pPr>
              <w:spacing w:after="0" w:line="240" w:lineRule="auto"/>
              <w:jc w:val="both"/>
              <w:rPr>
                <w:rFonts w:ascii="Times New Roman" w:hAnsi="Times New Roman"/>
                <w:sz w:val="24"/>
                <w:szCs w:val="24"/>
              </w:rPr>
            </w:pPr>
            <w:r w:rsidRPr="00A86D56">
              <w:rPr>
                <w:rFonts w:ascii="Times New Roman" w:hAnsi="Times New Roman"/>
                <w:sz w:val="24"/>
                <w:szCs w:val="24"/>
              </w:rPr>
              <w:t xml:space="preserve">Постанови Кабінету Міністрів України: </w:t>
            </w:r>
          </w:p>
          <w:p w14:paraId="5755B7B6" w14:textId="10945F68" w:rsidR="0042482D" w:rsidRPr="00A86D56" w:rsidRDefault="0042482D" w:rsidP="0087675F">
            <w:pPr>
              <w:spacing w:after="0" w:line="240" w:lineRule="auto"/>
              <w:jc w:val="both"/>
              <w:rPr>
                <w:rFonts w:ascii="Times New Roman" w:hAnsi="Times New Roman"/>
                <w:sz w:val="24"/>
                <w:szCs w:val="24"/>
              </w:rPr>
            </w:pPr>
            <w:r w:rsidRPr="00A86D56">
              <w:rPr>
                <w:rFonts w:ascii="Times New Roman" w:hAnsi="Times New Roman"/>
                <w:sz w:val="24"/>
                <w:szCs w:val="24"/>
              </w:rPr>
              <w:t xml:space="preserve">від 12.05.1994 № 302 “Про порядок виготовлення та видачі посвідчень і нагрудних знаків ветеранів”; </w:t>
            </w:r>
          </w:p>
          <w:p w14:paraId="12261709" w14:textId="271CD28E" w:rsidR="0042482D" w:rsidRPr="00A86D56" w:rsidRDefault="0042482D" w:rsidP="0087675F">
            <w:pPr>
              <w:spacing w:after="0" w:line="240" w:lineRule="auto"/>
              <w:jc w:val="both"/>
              <w:rPr>
                <w:rFonts w:ascii="Times New Roman" w:hAnsi="Times New Roman"/>
                <w:sz w:val="24"/>
                <w:szCs w:val="24"/>
              </w:rPr>
            </w:pPr>
            <w:r w:rsidRPr="00A86D56">
              <w:rPr>
                <w:rFonts w:ascii="Times New Roman" w:hAnsi="Times New Roman"/>
                <w:sz w:val="24"/>
                <w:szCs w:val="24"/>
              </w:rPr>
              <w:t xml:space="preserve">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413); </w:t>
            </w:r>
          </w:p>
          <w:p w14:paraId="646AD808" w14:textId="3D5572E9" w:rsidR="009467DF" w:rsidRPr="00A86D56" w:rsidRDefault="0042482D" w:rsidP="0087675F">
            <w:pPr>
              <w:spacing w:after="0" w:line="240" w:lineRule="auto"/>
              <w:jc w:val="both"/>
              <w:rPr>
                <w:rFonts w:ascii="Times New Roman" w:hAnsi="Times New Roman"/>
                <w:sz w:val="24"/>
                <w:szCs w:val="24"/>
              </w:rPr>
            </w:pPr>
            <w:r w:rsidRPr="00A86D56">
              <w:rPr>
                <w:rFonts w:ascii="Times New Roman" w:hAnsi="Times New Roman"/>
                <w:sz w:val="24"/>
                <w:szCs w:val="24"/>
              </w:rPr>
              <w:t xml:space="preserve">від 18.06.2025 № 719 “Про затвердження Порядку </w:t>
            </w:r>
            <w:r w:rsidRPr="00A86D56">
              <w:rPr>
                <w:rFonts w:ascii="Times New Roman" w:hAnsi="Times New Roman"/>
                <w:sz w:val="24"/>
                <w:szCs w:val="24"/>
              </w:rPr>
              <w:lastRenderedPageBreak/>
              <w:t>надання та позбавлення статусу учасника бойових дій та особи з інвалідністю внаслідок війни іноземцям та особам без громадянства, які захищали незалежність, суверенітет та територіальну цілісність України” (далі – Порядок № 719)</w:t>
            </w:r>
          </w:p>
        </w:tc>
      </w:tr>
      <w:tr w:rsidR="009467DF" w:rsidRPr="00AE3C21" w14:paraId="646AD80D" w14:textId="77777777" w:rsidTr="006D46D5">
        <w:trPr>
          <w:trHeight w:val="606"/>
          <w:jc w:val="center"/>
        </w:trPr>
        <w:tc>
          <w:tcPr>
            <w:tcW w:w="577" w:type="dxa"/>
          </w:tcPr>
          <w:p w14:paraId="646AD80A" w14:textId="5991213F" w:rsidR="009467DF" w:rsidRDefault="00E04AC5">
            <w:pPr>
              <w:pStyle w:val="Default"/>
              <w:rPr>
                <w:lang w:val="uk-UA"/>
              </w:rPr>
            </w:pPr>
            <w:r>
              <w:rPr>
                <w:lang w:val="uk-UA"/>
              </w:rPr>
              <w:lastRenderedPageBreak/>
              <w:t>6</w:t>
            </w:r>
            <w:r w:rsidR="00286E0C">
              <w:rPr>
                <w:lang w:val="uk-UA"/>
              </w:rPr>
              <w:t>.</w:t>
            </w:r>
          </w:p>
        </w:tc>
        <w:tc>
          <w:tcPr>
            <w:tcW w:w="3246" w:type="dxa"/>
          </w:tcPr>
          <w:p w14:paraId="646AD80B" w14:textId="77777777" w:rsidR="009467DF" w:rsidRPr="00A86D56" w:rsidRDefault="009467DF">
            <w:pPr>
              <w:pStyle w:val="Default"/>
              <w:rPr>
                <w:iCs/>
                <w:lang w:val="uk-UA"/>
              </w:rPr>
            </w:pPr>
            <w:r w:rsidRPr="00A86D56">
              <w:rPr>
                <w:iCs/>
                <w:lang w:val="uk-UA"/>
              </w:rPr>
              <w:t>Акти центральних органів виконавчої влади</w:t>
            </w:r>
          </w:p>
        </w:tc>
        <w:tc>
          <w:tcPr>
            <w:tcW w:w="6118" w:type="dxa"/>
          </w:tcPr>
          <w:p w14:paraId="646AD80C" w14:textId="7CB1A7A9" w:rsidR="009467DF" w:rsidRPr="00A86D56" w:rsidRDefault="00E04AC5" w:rsidP="008F55B5">
            <w:pPr>
              <w:autoSpaceDE w:val="0"/>
              <w:autoSpaceDN w:val="0"/>
              <w:adjustRightInd w:val="0"/>
              <w:spacing w:after="0" w:line="240" w:lineRule="auto"/>
              <w:rPr>
                <w:rFonts w:ascii="Times New Roman" w:hAnsi="Times New Roman"/>
                <w:sz w:val="24"/>
                <w:szCs w:val="24"/>
              </w:rPr>
            </w:pPr>
            <w:r w:rsidRPr="00A86D56">
              <w:rPr>
                <w:rFonts w:ascii="Times New Roman" w:eastAsiaTheme="minorHAnsi" w:hAnsi="Times New Roman"/>
                <w:color w:val="0D0D0D"/>
                <w:sz w:val="24"/>
                <w:szCs w:val="24"/>
              </w:rPr>
              <w:t>Наказ Міністерства у справах ветеранів України від 26.02.2021 № 43</w:t>
            </w:r>
            <w:r w:rsidR="008F55B5"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w:t>
            </w:r>
            <w:r w:rsidR="008F55B5"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інвалідності волонтера і деяких інших категорій осіб</w:t>
            </w:r>
            <w:r w:rsidR="008F55B5"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DC62DE" w:rsidRPr="00DC62DE" w14:paraId="646AD813" w14:textId="77777777" w:rsidTr="00DC62DE">
        <w:trPr>
          <w:trHeight w:val="201"/>
          <w:jc w:val="center"/>
        </w:trPr>
        <w:tc>
          <w:tcPr>
            <w:tcW w:w="9941" w:type="dxa"/>
            <w:gridSpan w:val="3"/>
          </w:tcPr>
          <w:p w14:paraId="646AD812" w14:textId="77777777" w:rsidR="00DC62DE" w:rsidRPr="00A86D56" w:rsidRDefault="00DC62DE" w:rsidP="00DC62DE">
            <w:pPr>
              <w:pStyle w:val="Default"/>
              <w:jc w:val="center"/>
              <w:rPr>
                <w:b/>
                <w:i/>
                <w:lang w:val="uk-UA"/>
              </w:rPr>
            </w:pPr>
            <w:r w:rsidRPr="00A86D56">
              <w:rPr>
                <w:b/>
                <w:i/>
                <w:lang w:val="uk-UA"/>
              </w:rPr>
              <w:t>Умови отримання адміністративної послуги</w:t>
            </w:r>
          </w:p>
        </w:tc>
      </w:tr>
      <w:tr w:rsidR="00E04AC5" w:rsidRPr="000D31A5" w14:paraId="417EFFB1" w14:textId="77777777" w:rsidTr="006D46D5">
        <w:trPr>
          <w:trHeight w:val="606"/>
          <w:jc w:val="center"/>
        </w:trPr>
        <w:tc>
          <w:tcPr>
            <w:tcW w:w="577" w:type="dxa"/>
          </w:tcPr>
          <w:p w14:paraId="33C8A832" w14:textId="5D0A8045" w:rsidR="00E04AC5" w:rsidRDefault="00E04AC5" w:rsidP="00EC4819">
            <w:pPr>
              <w:pStyle w:val="Default"/>
              <w:rPr>
                <w:lang w:val="uk-UA"/>
              </w:rPr>
            </w:pPr>
            <w:r>
              <w:rPr>
                <w:lang w:val="uk-UA"/>
              </w:rPr>
              <w:t>7.</w:t>
            </w:r>
          </w:p>
        </w:tc>
        <w:tc>
          <w:tcPr>
            <w:tcW w:w="3246" w:type="dxa"/>
          </w:tcPr>
          <w:p w14:paraId="33E94541" w14:textId="2BB000C9" w:rsidR="00E04AC5" w:rsidRPr="00A86D56" w:rsidRDefault="00E04AC5" w:rsidP="00E04AC5">
            <w:pPr>
              <w:pStyle w:val="Default"/>
              <w:rPr>
                <w:i/>
                <w:iCs/>
                <w:lang w:val="uk-UA"/>
              </w:rPr>
            </w:pPr>
            <w:r w:rsidRPr="00A86D56">
              <w:rPr>
                <w:color w:val="0D0D0D"/>
              </w:rPr>
              <w:t xml:space="preserve">Підстава для отримання адміністративної послуги </w:t>
            </w:r>
          </w:p>
        </w:tc>
        <w:tc>
          <w:tcPr>
            <w:tcW w:w="6118" w:type="dxa"/>
          </w:tcPr>
          <w:p w14:paraId="21781C7B" w14:textId="6E87941F"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Звернення осіб з числа іноземців та осіб без громадянства, які захищали незалежність, суверенітет та територіальну цілісність</w:t>
            </w:r>
          </w:p>
          <w:p w14:paraId="1712A635" w14:textId="17E95C53" w:rsidR="00E04AC5" w:rsidRPr="00A86D56" w:rsidRDefault="00E04AC5" w:rsidP="00E04AC5">
            <w:pPr>
              <w:pStyle w:val="rvps2"/>
              <w:shd w:val="clear" w:color="auto" w:fill="FFFFFF"/>
              <w:spacing w:before="0" w:beforeAutospacing="0" w:after="0" w:afterAutospacing="0"/>
              <w:jc w:val="both"/>
              <w:rPr>
                <w:lang w:val="uk-UA" w:eastAsia="uk-UA"/>
              </w:rPr>
            </w:pPr>
            <w:r w:rsidRPr="00A86D56">
              <w:rPr>
                <w:rFonts w:eastAsiaTheme="minorHAnsi"/>
                <w:color w:val="0D0D0D"/>
              </w:rPr>
              <w:t>України.</w:t>
            </w:r>
          </w:p>
        </w:tc>
      </w:tr>
      <w:tr w:rsidR="00E04AC5" w:rsidRPr="000D31A5" w14:paraId="646AD817" w14:textId="77777777" w:rsidTr="006D46D5">
        <w:trPr>
          <w:trHeight w:val="606"/>
          <w:jc w:val="center"/>
        </w:trPr>
        <w:tc>
          <w:tcPr>
            <w:tcW w:w="577" w:type="dxa"/>
          </w:tcPr>
          <w:p w14:paraId="646AD814" w14:textId="214CA885" w:rsidR="00E04AC5" w:rsidRPr="00AE3C21" w:rsidRDefault="00E04AC5" w:rsidP="00EC4819">
            <w:pPr>
              <w:pStyle w:val="Default"/>
              <w:rPr>
                <w:lang w:val="uk-UA"/>
              </w:rPr>
            </w:pPr>
            <w:r>
              <w:rPr>
                <w:lang w:val="uk-UA"/>
              </w:rPr>
              <w:t>8.</w:t>
            </w:r>
          </w:p>
        </w:tc>
        <w:tc>
          <w:tcPr>
            <w:tcW w:w="3246" w:type="dxa"/>
          </w:tcPr>
          <w:p w14:paraId="2FF2CD0C" w14:textId="4D2D7F7E"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hAnsi="Times New Roman"/>
                <w:i/>
                <w:iCs/>
                <w:sz w:val="24"/>
                <w:szCs w:val="24"/>
              </w:rPr>
              <w:t>П</w:t>
            </w:r>
            <w:r w:rsidRPr="00A86D56">
              <w:rPr>
                <w:rFonts w:ascii="Times New Roman" w:eastAsiaTheme="minorHAnsi" w:hAnsi="Times New Roman"/>
                <w:color w:val="0D0D0D"/>
                <w:sz w:val="24"/>
                <w:szCs w:val="24"/>
              </w:rPr>
              <w:t>ерелік документів, необхідних для отримання</w:t>
            </w:r>
          </w:p>
          <w:p w14:paraId="646AD815" w14:textId="10B10AD2" w:rsidR="00E04AC5" w:rsidRPr="00A86D56" w:rsidRDefault="00E04AC5" w:rsidP="00E04AC5">
            <w:pPr>
              <w:pStyle w:val="Default"/>
              <w:rPr>
                <w:i/>
                <w:iCs/>
                <w:lang w:val="uk-UA"/>
              </w:rPr>
            </w:pPr>
            <w:r w:rsidRPr="00A86D56">
              <w:rPr>
                <w:color w:val="0D0D0D"/>
              </w:rPr>
              <w:t>адміністративної послуги</w:t>
            </w:r>
            <w:r w:rsidRPr="00A86D56">
              <w:rPr>
                <w:i/>
                <w:iCs/>
                <w:lang w:val="uk-UA"/>
              </w:rPr>
              <w:t>и</w:t>
            </w:r>
          </w:p>
        </w:tc>
        <w:tc>
          <w:tcPr>
            <w:tcW w:w="6118" w:type="dxa"/>
          </w:tcPr>
          <w:p w14:paraId="44A21863" w14:textId="28EA3F6D" w:rsidR="00E04AC5" w:rsidRPr="00A86D56" w:rsidRDefault="00E04AC5" w:rsidP="00E04AC5">
            <w:pPr>
              <w:autoSpaceDE w:val="0"/>
              <w:autoSpaceDN w:val="0"/>
              <w:adjustRightInd w:val="0"/>
              <w:spacing w:after="0" w:line="240" w:lineRule="auto"/>
              <w:rPr>
                <w:rFonts w:ascii="Times New Roman" w:eastAsiaTheme="minorHAnsi" w:hAnsi="Times New Roman"/>
                <w:b/>
                <w:bCs/>
                <w:color w:val="0D0D0D"/>
                <w:sz w:val="24"/>
                <w:szCs w:val="24"/>
              </w:rPr>
            </w:pPr>
            <w:r w:rsidRPr="00A86D56">
              <w:rPr>
                <w:rFonts w:ascii="Times New Roman" w:hAnsi="Times New Roman"/>
                <w:sz w:val="24"/>
                <w:szCs w:val="24"/>
                <w:lang w:eastAsia="uk-UA"/>
              </w:rPr>
              <w:t xml:space="preserve">      </w:t>
            </w:r>
            <w:r w:rsidRPr="00A86D56">
              <w:rPr>
                <w:rFonts w:ascii="Times New Roman" w:eastAsiaTheme="minorHAnsi" w:hAnsi="Times New Roman"/>
                <w:b/>
                <w:bCs/>
                <w:color w:val="0D0D0D"/>
                <w:sz w:val="24"/>
                <w:szCs w:val="24"/>
              </w:rPr>
              <w:t>До Мінветеранів особи з числа іноземців та осіб без громадянства, їх законні представники або уповноважені особи, подають:</w:t>
            </w:r>
          </w:p>
          <w:p w14:paraId="04D8568A" w14:textId="5B316395"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1. Заяву про надання статусу учасника бойових дій у паперовій формі згідно з додатком 1 до Порядку № 719;</w:t>
            </w:r>
          </w:p>
          <w:p w14:paraId="7A7CB077" w14:textId="77777777" w:rsidR="00E04AC5" w:rsidRPr="00A86D56" w:rsidRDefault="00E04AC5" w:rsidP="00E04AC5">
            <w:pPr>
              <w:autoSpaceDE w:val="0"/>
              <w:autoSpaceDN w:val="0"/>
              <w:adjustRightInd w:val="0"/>
              <w:spacing w:after="0" w:line="240" w:lineRule="auto"/>
              <w:rPr>
                <w:rFonts w:ascii="Times New Roman" w:eastAsiaTheme="minorHAnsi" w:hAnsi="Times New Roman"/>
                <w:b/>
                <w:bCs/>
                <w:color w:val="0D0D0D"/>
                <w:sz w:val="24"/>
                <w:szCs w:val="24"/>
              </w:rPr>
            </w:pPr>
            <w:r w:rsidRPr="00A86D56">
              <w:rPr>
                <w:rFonts w:ascii="Times New Roman" w:eastAsiaTheme="minorHAnsi" w:hAnsi="Times New Roman"/>
                <w:b/>
                <w:bCs/>
                <w:color w:val="0D0D0D"/>
                <w:sz w:val="24"/>
                <w:szCs w:val="24"/>
              </w:rPr>
              <w:t>До заяви додаються копії таких документів:</w:t>
            </w:r>
          </w:p>
          <w:p w14:paraId="0BFAB8A4" w14:textId="7213D6C8"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2. Паспортного документа іноземця або</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документа, що посвідчує</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особу без громадянства (з перекладом на українську мову сторінок</w:t>
            </w:r>
            <w:r w:rsidR="0098289C">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паспортного документа іноземця або документа, що посвідчує особу</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без громадянства, з особистими даними, засвідченим в</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установленому законодавством порядку), посвідки на постійне</w:t>
            </w:r>
            <w:r w:rsidR="0098289C">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проживання, посвідки на тимчасове проживання, посвідчення</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біженця, посвідчення особи, яка потребує додаткового захисту, або</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іншого документа, що підтверджує законність перебування іноземця</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або особи без громадянства на території України, крім довідки про</w:t>
            </w:r>
            <w:r w:rsidR="0098289C">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звернення за захистом в Україні та довідки про звернення за визнанням особою без громадянства, і документа, що засвідчує</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реєстрацію у</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Державному реєстрі фізичних осіб - платників податків;</w:t>
            </w:r>
          </w:p>
          <w:p w14:paraId="07282D90" w14:textId="02750C85"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3. Документа, який надає повноваження законному</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представнику або уповноваженій особі представляти заявника,</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оформленого відповідно до вимог законодавства – у разі звернення</w:t>
            </w:r>
          </w:p>
          <w:p w14:paraId="2B68A343" w14:textId="77777777"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законного представника або уповноваженої особи;</w:t>
            </w:r>
          </w:p>
          <w:p w14:paraId="582A863C" w14:textId="0C22441C"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4. Повного витягу з інформаційно-аналітичної системи “Облік</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відомостей про притягнення особи до кримінальної відповідальності</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та наявності судимості”, сформованого засобами Єдиного</w:t>
            </w:r>
          </w:p>
          <w:p w14:paraId="4BC7C7ED" w14:textId="02735AB2"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державного вебпорталу електронних послуг не пізніше ніж за п’ять</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календарних днів до моменту заповнення заяви;</w:t>
            </w:r>
          </w:p>
          <w:p w14:paraId="70FC5CAE" w14:textId="4D786818"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5. Документів, які підтверджують участь осіб у захисті</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lastRenderedPageBreak/>
              <w:t>суверенітету та територіальної цілісності України (у разі відсутності</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копій зазначених документів, їх витребування здійснюється</w:t>
            </w:r>
          </w:p>
          <w:p w14:paraId="1C7C7334" w14:textId="77777777"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Мінветеранів):</w:t>
            </w:r>
          </w:p>
          <w:p w14:paraId="6D5C4C42" w14:textId="77777777"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5.1. Для осіб, які брали безпосередню участь в</w:t>
            </w:r>
          </w:p>
          <w:p w14:paraId="08E66CED" w14:textId="77777777"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антитерористичній операції (далі – АТО) та:</w:t>
            </w:r>
          </w:p>
          <w:p w14:paraId="71ABFC2B" w14:textId="0028082D"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1) залучалися до проведення на строк не менш як 30 календарних</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днів, у тому числі за сукупністю днів перебування безпосередньо в</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районах проведення АТО:</w:t>
            </w:r>
          </w:p>
          <w:p w14:paraId="6DF5E0D3" w14:textId="77777777"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за формою згідно з додатком 1 до Порядку № 413;</w:t>
            </w:r>
          </w:p>
          <w:p w14:paraId="799E10C0" w14:textId="3DAC930B" w:rsidR="00E04AC5" w:rsidRPr="00A86D56" w:rsidRDefault="00E04AC5" w:rsidP="00E04AC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витяг з наказів керівника Антитерористичного центру при СБУ</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або особи, яка його заміщує, першого заступника чи заступника</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керівника Антитерористичного центру при СБУ про залучення до</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проведення АТО, витяги з наказів керівника оперативного штабу з</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управління АТО чи його заступників або керівників секторів</w:t>
            </w:r>
          </w:p>
          <w:p w14:paraId="2F3F5B4B" w14:textId="77777777" w:rsidR="00E04AC5" w:rsidRPr="00A86D56" w:rsidRDefault="00E04AC5"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(командирів оперативно-тактичних угруповань) про підпорядкування</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керівнику оперативного штабу з управління АТО в районах її</w:t>
            </w:r>
            <w:r w:rsidR="002353CC"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проведення та про прибуття (вибуття) до (з) районів проведення АТО;</w:t>
            </w:r>
          </w:p>
          <w:p w14:paraId="3184F7A8" w14:textId="45708A1F"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документи про направлення у відрядження до районів проведення АТО;</w:t>
            </w:r>
          </w:p>
          <w:p w14:paraId="467A0A5C" w14:textId="77777777" w:rsidR="008F55B5" w:rsidRPr="00A86D56" w:rsidRDefault="002353CC" w:rsidP="002353CC">
            <w:pPr>
              <w:autoSpaceDE w:val="0"/>
              <w:autoSpaceDN w:val="0"/>
              <w:adjustRightInd w:val="0"/>
              <w:spacing w:after="0" w:line="240" w:lineRule="auto"/>
              <w:rPr>
                <w:rFonts w:ascii="Times New Roman" w:eastAsiaTheme="minorHAnsi" w:hAnsi="Times New Roman"/>
                <w:b/>
                <w:bCs/>
                <w:i/>
                <w:iCs/>
                <w:color w:val="0D0D0D"/>
                <w:sz w:val="24"/>
                <w:szCs w:val="24"/>
              </w:rPr>
            </w:pPr>
            <w:r w:rsidRPr="00A86D56">
              <w:rPr>
                <w:rFonts w:ascii="Times New Roman" w:eastAsiaTheme="minorHAnsi" w:hAnsi="Times New Roman"/>
                <w:b/>
                <w:bCs/>
                <w:i/>
                <w:iCs/>
                <w:color w:val="0D0D0D"/>
                <w:sz w:val="24"/>
                <w:szCs w:val="24"/>
              </w:rPr>
              <w:t>або</w:t>
            </w:r>
          </w:p>
          <w:p w14:paraId="60184C14" w14:textId="52EC50F3"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b/>
                <w:bCs/>
                <w:i/>
                <w:iCs/>
                <w:color w:val="0D0D0D"/>
                <w:sz w:val="24"/>
                <w:szCs w:val="24"/>
              </w:rPr>
              <w:t xml:space="preserve"> </w:t>
            </w:r>
            <w:r w:rsidRPr="00A86D56">
              <w:rPr>
                <w:rFonts w:ascii="Times New Roman" w:eastAsiaTheme="minorHAnsi" w:hAnsi="Times New Roman"/>
                <w:color w:val="0D0D0D"/>
                <w:sz w:val="24"/>
                <w:szCs w:val="24"/>
              </w:rPr>
              <w:t>інші офіційні документи, видані державними органами, що містять достатні докази про безпосередню участь особи у виконанні</w:t>
            </w:r>
          </w:p>
          <w:p w14:paraId="1F2B97B9" w14:textId="7777777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завдань АТО в районах її проведення.</w:t>
            </w:r>
          </w:p>
          <w:p w14:paraId="4DA0878F" w14:textId="42BF8B2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2) залучалися до проведення АТО на строк менш як 30 календарних днів:</w:t>
            </w:r>
          </w:p>
          <w:p w14:paraId="227D5ACF" w14:textId="7777777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за формою згідно з додатком 1 до Порядку № 413;</w:t>
            </w:r>
          </w:p>
          <w:p w14:paraId="3E7DF1C7" w14:textId="3CE55B4E"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витяг з наказів керівника Антитерористичного центру при СБУ або особи, яка його заміщує, першого заступника чи заступника</w:t>
            </w:r>
          </w:p>
          <w:p w14:paraId="286E3019" w14:textId="3B42A65D"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керівника Антитерористичного центру при СБУ про залучення до проведення АТО, витяги з наказів керівника оперативного штабу з</w:t>
            </w:r>
          </w:p>
          <w:p w14:paraId="49F29A00" w14:textId="04A09AE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управління АТО чи його заступників або керівників секторів (командирів оперативно-тактичних угруповань) про підпорядкування</w:t>
            </w:r>
          </w:p>
          <w:p w14:paraId="68FCD015" w14:textId="1BB88462"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керівнику оперативного штабу з управління АТО в районах її проведення та про прибуття (вибуття) до (з) районів проведення АТО;</w:t>
            </w:r>
          </w:p>
          <w:p w14:paraId="189A896F" w14:textId="7F1C5F85"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документи про направлення у відрядження до районів проведення АТО;</w:t>
            </w:r>
          </w:p>
          <w:p w14:paraId="485E6C1F" w14:textId="46F8A360"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витяги з бойових донесень, журналів бойових дій, які підтверджують факт безпосереднього зіткнення та вогневого контакту з противником, проведення розвідувальних заходів;</w:t>
            </w:r>
          </w:p>
          <w:p w14:paraId="4EEA58D6" w14:textId="77777777" w:rsidR="008F55B5" w:rsidRPr="00A86D56" w:rsidRDefault="002353CC" w:rsidP="002353CC">
            <w:pPr>
              <w:autoSpaceDE w:val="0"/>
              <w:autoSpaceDN w:val="0"/>
              <w:adjustRightInd w:val="0"/>
              <w:spacing w:after="0" w:line="240" w:lineRule="auto"/>
              <w:rPr>
                <w:rFonts w:ascii="Times New Roman" w:eastAsiaTheme="minorHAnsi" w:hAnsi="Times New Roman"/>
                <w:b/>
                <w:bCs/>
                <w:i/>
                <w:iCs/>
                <w:color w:val="0D0D0D"/>
                <w:sz w:val="24"/>
                <w:szCs w:val="24"/>
              </w:rPr>
            </w:pPr>
            <w:r w:rsidRPr="00A86D56">
              <w:rPr>
                <w:rFonts w:ascii="Times New Roman" w:eastAsiaTheme="minorHAnsi" w:hAnsi="Times New Roman"/>
                <w:b/>
                <w:bCs/>
                <w:i/>
                <w:iCs/>
                <w:color w:val="0D0D0D"/>
                <w:sz w:val="24"/>
                <w:szCs w:val="24"/>
              </w:rPr>
              <w:t>або</w:t>
            </w:r>
          </w:p>
          <w:p w14:paraId="5CD1CB89" w14:textId="0F5EEC6D"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b/>
                <w:bCs/>
                <w:i/>
                <w:iCs/>
                <w:color w:val="0D0D0D"/>
                <w:sz w:val="24"/>
                <w:szCs w:val="24"/>
              </w:rPr>
              <w:t xml:space="preserve"> </w:t>
            </w:r>
            <w:r w:rsidRPr="00A86D56">
              <w:rPr>
                <w:rFonts w:ascii="Times New Roman" w:eastAsiaTheme="minorHAnsi" w:hAnsi="Times New Roman"/>
                <w:color w:val="0D0D0D"/>
                <w:sz w:val="24"/>
                <w:szCs w:val="24"/>
              </w:rPr>
              <w:t xml:space="preserve">інші офіційні документи, видані державними органами, що містять достатні докази про безпосередню участь </w:t>
            </w:r>
            <w:r w:rsidRPr="00A86D56">
              <w:rPr>
                <w:rFonts w:ascii="Times New Roman" w:eastAsiaTheme="minorHAnsi" w:hAnsi="Times New Roman"/>
                <w:color w:val="0D0D0D"/>
                <w:sz w:val="24"/>
                <w:szCs w:val="24"/>
              </w:rPr>
              <w:lastRenderedPageBreak/>
              <w:t>особи у виконанні</w:t>
            </w:r>
          </w:p>
          <w:p w14:paraId="777A295F" w14:textId="7777777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завдань АТО в районах її проведення.</w:t>
            </w:r>
          </w:p>
          <w:p w14:paraId="2DF433F7" w14:textId="6E06C540"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3) отримали травми (поранення, контузії, каліцтва), що унеможливило подальше виконання відповідних завдань (крім випадків необережного поводження із зброєю та ухилення від військової служби шляхом самокалічення або шляхом симуляції хвороби), незалежно від кількості днів залучення до проведення АТО:</w:t>
            </w:r>
          </w:p>
          <w:p w14:paraId="0C7A5F8E" w14:textId="7777777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за формою згідно з додатком 1 до Порядку № 413;</w:t>
            </w:r>
          </w:p>
          <w:p w14:paraId="46FEC570" w14:textId="1B2294D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витяг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залучення до проведення АТО, витяги з наказів керівника оперативного штабу з управління АТО чи його заступників або керівників секторів</w:t>
            </w:r>
          </w:p>
          <w:p w14:paraId="50510FCA" w14:textId="235F786D"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(командирів оперативно-тактичних угруповань) про підпорядкування керівнику оперативного штабу з управління АТО в районах її проведення та про прибуття (вибуття) до (з) районів проведення АТО;</w:t>
            </w:r>
          </w:p>
          <w:p w14:paraId="7A8CD54E" w14:textId="0EFD7661"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документи про направлення у відрядження до районів проведення АТО;</w:t>
            </w:r>
          </w:p>
          <w:p w14:paraId="154B0469" w14:textId="1B535F15"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 xml:space="preserve">довідка про обставини травми (поранення, контузії, каліцтва); </w:t>
            </w:r>
            <w:r w:rsidRPr="00A86D56">
              <w:rPr>
                <w:rFonts w:ascii="Times New Roman" w:eastAsiaTheme="minorHAnsi" w:hAnsi="Times New Roman"/>
                <w:b/>
                <w:bCs/>
                <w:i/>
                <w:iCs/>
                <w:color w:val="0D0D0D"/>
                <w:sz w:val="24"/>
                <w:szCs w:val="24"/>
              </w:rPr>
              <w:t xml:space="preserve">або </w:t>
            </w:r>
            <w:r w:rsidRPr="00A86D56">
              <w:rPr>
                <w:rFonts w:ascii="Times New Roman" w:eastAsiaTheme="minorHAnsi" w:hAnsi="Times New Roman"/>
                <w:color w:val="0D0D0D"/>
                <w:sz w:val="24"/>
                <w:szCs w:val="24"/>
              </w:rPr>
              <w:t>інші офіційні документи, видані державними органами, що містять достатні докази про безпосередню участь особи у виконанні завдань АТО в районах її проведення.</w:t>
            </w:r>
          </w:p>
          <w:p w14:paraId="418E0ACA" w14:textId="03C3788C"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5.2. Для осіб, які брали безпосередню участь у здійсненні заходів</w:t>
            </w:r>
            <w:r w:rsidR="00CF1DA0"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із забезпечення національної безпеки і оборони, відсічі і стримування</w:t>
            </w:r>
          </w:p>
          <w:p w14:paraId="2BC2FF12" w14:textId="5586B7CD"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збройної агресії Російської Федерації у Донецькій та Луганській</w:t>
            </w:r>
            <w:r w:rsidR="00CF1DA0"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областях (далі – ООС) та:</w:t>
            </w:r>
          </w:p>
          <w:p w14:paraId="2DA4352F" w14:textId="67E198FB"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1) залучалися до проведення на строк не менш як 30 календарних</w:t>
            </w:r>
            <w:r w:rsidR="00CF1DA0"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днів, у тому числі за сукупністю днів перебування безпосередньо в</w:t>
            </w:r>
            <w:r w:rsidR="00CF1DA0"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районах проведення ООС:</w:t>
            </w:r>
          </w:p>
          <w:p w14:paraId="68737188" w14:textId="7777777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за формою згідно з додатком 4 до Порядку № 413;</w:t>
            </w:r>
          </w:p>
          <w:p w14:paraId="7256A04B" w14:textId="44E6EC1F"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витяг з наказу Генерального штабу Збройних Сил про залучення до ООС, витяг з наказу Командувача об’єднаних сил або командирів</w:t>
            </w:r>
          </w:p>
          <w:p w14:paraId="24074582" w14:textId="31AED32E"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оперативно-тактичних угруповань про прибуття (вибуття) до (з) районів здійснення ООС;</w:t>
            </w:r>
          </w:p>
          <w:p w14:paraId="6388ABF3" w14:textId="5F9E0EA0"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документи про направлення у відрядження до районів здійснення ООС.</w:t>
            </w:r>
          </w:p>
          <w:p w14:paraId="70F20128" w14:textId="29865E8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2) залучалися до здійснення ООС на строк менш як 30 календарних днів:</w:t>
            </w:r>
          </w:p>
          <w:p w14:paraId="0F235EF5" w14:textId="7777777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за формою згідно з додатком 4 до Порядку № 413;</w:t>
            </w:r>
          </w:p>
          <w:p w14:paraId="766EE885" w14:textId="6AC818E1"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витяг з наказу Генерального штабу Збройних Сил про залучення до ООС, витяг з наказу  Командувача об’єднаних сил або командирів</w:t>
            </w:r>
          </w:p>
          <w:p w14:paraId="4F37A487" w14:textId="5F6BED3B"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оперативно-тактичних угруповань про прибуття (вибуття) до (з) районів здійснення ООС;</w:t>
            </w:r>
          </w:p>
          <w:p w14:paraId="050AF3F4" w14:textId="1BC019E2"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lastRenderedPageBreak/>
              <w:t>документи про направлення у відрядження до районів здійснення ООС;</w:t>
            </w:r>
          </w:p>
          <w:p w14:paraId="29F9266B" w14:textId="07E038DD"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витяги з бойових донесень, журналів бойових дій, які підтверджують факт безпосереднього зіткнення та вогневого контакту з противником, проведення розвідувальних заходів.</w:t>
            </w:r>
          </w:p>
          <w:p w14:paraId="6E371AA9" w14:textId="6C3B4318"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3) отримали травми (поранення, контузії, каліцтва), що унеможливило подальше виконання ними відповідних завдань (крім випадків необережного поводження із зброєю та ухилення від військової служби шляхом самокалічення або шляхом симуляції хвороби), незалежно від кількості днів залучення їх до здійснення</w:t>
            </w:r>
          </w:p>
          <w:p w14:paraId="5306ADFE" w14:textId="7777777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ООС:</w:t>
            </w:r>
          </w:p>
          <w:p w14:paraId="424DD8FE" w14:textId="7777777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за формою згідно з додатком 4 до Порядку № 413;</w:t>
            </w:r>
          </w:p>
          <w:p w14:paraId="2E14B7AF" w14:textId="77777777" w:rsidR="002353CC" w:rsidRPr="00A86D56" w:rsidRDefault="002353CC" w:rsidP="002353C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витяг з наказу Генерального штабу Збройних Сил про залучення до ООС, витяг з наказу Командувача об’єднаних сил або командирів</w:t>
            </w:r>
          </w:p>
          <w:p w14:paraId="30CDBAA7" w14:textId="01A4AEA0"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оперативно-тактичних угруповань про прибуття (вибуття) до (з) районів здійснення ООС;</w:t>
            </w:r>
          </w:p>
          <w:p w14:paraId="11F5CBA6" w14:textId="17243C6F"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документи про направлення у відрядження до районів здійснення ООС;</w:t>
            </w:r>
          </w:p>
          <w:p w14:paraId="1D926B6F" w14:textId="77777777"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про обставини травми (поранення, контузії, каліцтва).</w:t>
            </w:r>
          </w:p>
          <w:p w14:paraId="12A02C38" w14:textId="0AEB1EC9"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4) проходять службу у військових частинах (органах, підрозділах), установах та організаціях або на підприємствах, які постійно дислокуються чи розташовані безпосередньо в районах</w:t>
            </w:r>
          </w:p>
          <w:p w14:paraId="25CD2475" w14:textId="77777777"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здійснення ООС:</w:t>
            </w:r>
          </w:p>
          <w:p w14:paraId="49FC5440" w14:textId="77777777"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за формою згідно з додатком 4 до Порядку № 413;</w:t>
            </w:r>
          </w:p>
          <w:p w14:paraId="0A354B65" w14:textId="6DC603C1"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витяг з наказу Генерального штабу Збройних Сил про залучення до здійснення цих заходів, витяг з наказу Командувача об’єднаних сил або командирів оперативно-тактичних угруповань про прибуття до районів здійснення ООС.</w:t>
            </w:r>
          </w:p>
          <w:p w14:paraId="3C90615A" w14:textId="5C0E6F79"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5.3. Для осіб, які залучалися до проведення АТО та ООС на строк не менш як 30 календарних днів, у тому числі за сукупністю днів перебування в районах їх проведення:</w:t>
            </w:r>
          </w:p>
          <w:p w14:paraId="09F38993" w14:textId="77777777"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за формою згідно з додатком 1 до Порядку № 413;</w:t>
            </w:r>
          </w:p>
          <w:p w14:paraId="5EF171A4" w14:textId="77777777"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за формою згідно з додатком 4 до Порядку № 413;</w:t>
            </w:r>
          </w:p>
          <w:p w14:paraId="22777A4F" w14:textId="50698919"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витяг з наказів керівника Антитерористичного центру при СБУ або особи, яка його заміщує, першого заступника чи заступника</w:t>
            </w:r>
          </w:p>
          <w:p w14:paraId="67344426" w14:textId="2B898FBE"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керівника Антитерористичного центру при СБУ про залучення до проведення АТО, витяги з наказів керівника оперативного штабу з</w:t>
            </w:r>
          </w:p>
          <w:p w14:paraId="0F1A0814" w14:textId="08C04EAB"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управління АТО чи його заступників або керівників секторів (командирів оперативно-тактичних угруповань) про підпорядкування</w:t>
            </w:r>
          </w:p>
          <w:p w14:paraId="364C1603" w14:textId="77777777" w:rsidR="002353C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 xml:space="preserve">керівнику оперативного штабу з управління АТО в районах її проведення та про прибуття (вибуття) до (з) </w:t>
            </w:r>
            <w:r w:rsidRPr="00A86D56">
              <w:rPr>
                <w:rFonts w:ascii="Times New Roman" w:eastAsiaTheme="minorHAnsi" w:hAnsi="Times New Roman"/>
                <w:color w:val="0D0D0D"/>
                <w:sz w:val="24"/>
                <w:szCs w:val="24"/>
              </w:rPr>
              <w:lastRenderedPageBreak/>
              <w:t>районів проведення АТО;</w:t>
            </w:r>
          </w:p>
          <w:p w14:paraId="537BB88A" w14:textId="5B31772A"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документи про направлення у відрядження до районів проведення АТО;</w:t>
            </w:r>
          </w:p>
          <w:p w14:paraId="4C6365D1" w14:textId="77777777" w:rsidR="00D6463C" w:rsidRPr="00A86D56" w:rsidRDefault="00D6463C" w:rsidP="00D6463C">
            <w:pPr>
              <w:autoSpaceDE w:val="0"/>
              <w:autoSpaceDN w:val="0"/>
              <w:adjustRightInd w:val="0"/>
              <w:spacing w:after="0" w:line="240" w:lineRule="auto"/>
              <w:rPr>
                <w:rFonts w:ascii="Times New Roman" w:eastAsiaTheme="minorHAnsi" w:hAnsi="Times New Roman"/>
                <w:b/>
                <w:bCs/>
                <w:i/>
                <w:iCs/>
                <w:color w:val="0D0D0D"/>
                <w:sz w:val="24"/>
                <w:szCs w:val="24"/>
              </w:rPr>
            </w:pPr>
            <w:r w:rsidRPr="00A86D56">
              <w:rPr>
                <w:rFonts w:ascii="Times New Roman" w:eastAsiaTheme="minorHAnsi" w:hAnsi="Times New Roman"/>
                <w:b/>
                <w:bCs/>
                <w:i/>
                <w:iCs/>
                <w:color w:val="0D0D0D"/>
                <w:sz w:val="24"/>
                <w:szCs w:val="24"/>
              </w:rPr>
              <w:t>або</w:t>
            </w:r>
          </w:p>
          <w:p w14:paraId="3E941348" w14:textId="26F9674B"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інші офіційні документи, видані державними органами, що містять достатні докази про безпосередню участь особи у виконанні</w:t>
            </w:r>
            <w:r w:rsid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завдань АТО в районах її проведення.</w:t>
            </w:r>
          </w:p>
          <w:p w14:paraId="133D0D3B" w14:textId="45887630"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2) залучалися до проведення АТО на строк менш як 30 календарних днів:</w:t>
            </w:r>
          </w:p>
          <w:p w14:paraId="2831439D" w14:textId="77777777"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за формою згідно з додатком 1 до Порядку № 413;</w:t>
            </w:r>
          </w:p>
          <w:p w14:paraId="1F2AD858" w14:textId="6660FEE1"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 xml:space="preserve">витяг з наказів керівника Антитерористичного  </w:t>
            </w:r>
          </w:p>
          <w:p w14:paraId="709BE428" w14:textId="128F468F"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центру при СБУ або особи, яка його заміщує, першого заступника чи заступника керівника</w:t>
            </w:r>
            <w:r w:rsid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Антитерористичного центру при СБУ про залучення до проведення АТО, витяги з наказів керівника оперативного штабу з управління АТО чи його заступників або керівників секторів</w:t>
            </w:r>
          </w:p>
          <w:p w14:paraId="297614BC" w14:textId="19BD83F9"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(командирів оперативно-тактичних угруповань) про підпорядкування керівнику оперативного штабу з управління АТО в районах її</w:t>
            </w:r>
            <w:r w:rsid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проведення та про прибуття (вибуття) до (з) районів проведення АТО;</w:t>
            </w:r>
          </w:p>
          <w:p w14:paraId="332C56DC" w14:textId="72678E76"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документи про направлення у відрядження до районів проведення АТО;</w:t>
            </w:r>
          </w:p>
          <w:p w14:paraId="4FFDAC37" w14:textId="527820A6"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витяги з бойових донесень, журналів бойових дій, які підтверджують факт безпосереднього зіткнення та вогневого контакту з противником, проведення розвідувальних заходів;</w:t>
            </w:r>
          </w:p>
          <w:p w14:paraId="51C497CA" w14:textId="77777777" w:rsidR="00D6463C" w:rsidRPr="00A86D56" w:rsidRDefault="00D6463C" w:rsidP="00D6463C">
            <w:pPr>
              <w:autoSpaceDE w:val="0"/>
              <w:autoSpaceDN w:val="0"/>
              <w:adjustRightInd w:val="0"/>
              <w:spacing w:after="0" w:line="240" w:lineRule="auto"/>
              <w:rPr>
                <w:rFonts w:ascii="Times New Roman" w:eastAsiaTheme="minorHAnsi" w:hAnsi="Times New Roman"/>
                <w:b/>
                <w:bCs/>
                <w:i/>
                <w:iCs/>
                <w:color w:val="0D0D0D"/>
                <w:sz w:val="24"/>
                <w:szCs w:val="24"/>
              </w:rPr>
            </w:pPr>
            <w:r w:rsidRPr="00A86D56">
              <w:rPr>
                <w:rFonts w:ascii="Times New Roman" w:eastAsiaTheme="minorHAnsi" w:hAnsi="Times New Roman"/>
                <w:b/>
                <w:bCs/>
                <w:i/>
                <w:iCs/>
                <w:color w:val="0D0D0D"/>
                <w:sz w:val="24"/>
                <w:szCs w:val="24"/>
              </w:rPr>
              <w:t>або</w:t>
            </w:r>
          </w:p>
          <w:p w14:paraId="629092F6" w14:textId="1C36DD6C"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інші офіційні документи, видані державними органами, що містять достатні докази про безпосередню участь особи у виконанні</w:t>
            </w:r>
          </w:p>
          <w:p w14:paraId="5F62C999" w14:textId="77777777"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завдань АТО в районах її проведення.</w:t>
            </w:r>
          </w:p>
          <w:p w14:paraId="03958AB7" w14:textId="77777777"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3) отримали травми (поранення, контузії, каліцтва), що унеможливило подальше виконання відповідних завдань (крім випадків необережного поводження із зброєю та ухилення від</w:t>
            </w:r>
          </w:p>
          <w:p w14:paraId="1A0C0CCB" w14:textId="1E30FA70"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військової служби шляхом самокалічення або шляхом симуляції хвороби), незалежно від кількості днів залучення до проведення АТО:</w:t>
            </w:r>
          </w:p>
          <w:p w14:paraId="5B537740" w14:textId="77777777"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за формою згідно з додатком 1 до Порядку № 413;</w:t>
            </w:r>
          </w:p>
          <w:p w14:paraId="644C756C" w14:textId="3803B542"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витяг з наказів керівника Антитерористичного центру при СБУ або особи, яка його заміщує, першого заступника чи заступника</w:t>
            </w:r>
          </w:p>
          <w:p w14:paraId="606998A0" w14:textId="370F66B7"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керівника Антитерористичного центру при СБУ про залучення до</w:t>
            </w:r>
            <w:r w:rsidR="004D1493"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проведення АТО, витяги з наказів керівника оперативного штабу з</w:t>
            </w:r>
            <w:r w:rsidR="004D1493"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управління АТО чи його заступників або керівників секторів</w:t>
            </w:r>
            <w:r w:rsidR="004D1493"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(командирів оперативно-тактичних угруповань) про підпорядкування</w:t>
            </w:r>
          </w:p>
          <w:p w14:paraId="0018C7FE" w14:textId="22E6091B"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керівнику оперативного штабу з управління АТО в районах її</w:t>
            </w:r>
            <w:r w:rsidR="004D1493"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проведення та про прибуття (вибуття) до (з) районів проведення АТО;</w:t>
            </w:r>
          </w:p>
          <w:p w14:paraId="5B0E82E4" w14:textId="621C0FE9"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документи про направлення у відрядження до районів</w:t>
            </w:r>
            <w:r w:rsidR="004D1493"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lastRenderedPageBreak/>
              <w:t>проведення АТО;</w:t>
            </w:r>
          </w:p>
          <w:p w14:paraId="56C04569" w14:textId="77777777"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про обставини травми (поранення, контузії, каліцтва);</w:t>
            </w:r>
          </w:p>
          <w:p w14:paraId="2933AC28" w14:textId="77777777" w:rsidR="00D6463C" w:rsidRPr="00A86D56" w:rsidRDefault="00D6463C" w:rsidP="00D6463C">
            <w:pPr>
              <w:autoSpaceDE w:val="0"/>
              <w:autoSpaceDN w:val="0"/>
              <w:adjustRightInd w:val="0"/>
              <w:spacing w:after="0" w:line="240" w:lineRule="auto"/>
              <w:rPr>
                <w:rFonts w:ascii="Times New Roman" w:eastAsiaTheme="minorHAnsi" w:hAnsi="Times New Roman"/>
                <w:b/>
                <w:bCs/>
                <w:i/>
                <w:iCs/>
                <w:color w:val="0D0D0D"/>
                <w:sz w:val="24"/>
                <w:szCs w:val="24"/>
              </w:rPr>
            </w:pPr>
            <w:r w:rsidRPr="00A86D56">
              <w:rPr>
                <w:rFonts w:ascii="Times New Roman" w:eastAsiaTheme="minorHAnsi" w:hAnsi="Times New Roman"/>
                <w:b/>
                <w:bCs/>
                <w:i/>
                <w:iCs/>
                <w:color w:val="0D0D0D"/>
                <w:sz w:val="24"/>
                <w:szCs w:val="24"/>
              </w:rPr>
              <w:t>або</w:t>
            </w:r>
          </w:p>
          <w:p w14:paraId="0CA93F31" w14:textId="19078586"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інші офіційні документи, видані державними органами, що</w:t>
            </w:r>
            <w:r w:rsidR="004D1493" w:rsidRPr="00A86D56">
              <w:rPr>
                <w:rFonts w:ascii="Times New Roman" w:eastAsiaTheme="minorHAnsi" w:hAnsi="Times New Roman"/>
                <w:color w:val="0D0D0D"/>
                <w:sz w:val="24"/>
                <w:szCs w:val="24"/>
              </w:rPr>
              <w:t xml:space="preserve"> </w:t>
            </w:r>
            <w:r w:rsidRPr="00A86D56">
              <w:rPr>
                <w:rFonts w:ascii="Times New Roman" w:eastAsiaTheme="minorHAnsi" w:hAnsi="Times New Roman"/>
                <w:color w:val="0D0D0D"/>
                <w:sz w:val="24"/>
                <w:szCs w:val="24"/>
              </w:rPr>
              <w:t>містять достатні докази про безпосередню участь особи у виконанні</w:t>
            </w:r>
          </w:p>
          <w:p w14:paraId="53E9FC83" w14:textId="77777777" w:rsidR="00D6463C" w:rsidRPr="00A86D56" w:rsidRDefault="00D6463C" w:rsidP="00D6463C">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завдань АТО в районах її проведення.</w:t>
            </w:r>
          </w:p>
          <w:p w14:paraId="71434C4A" w14:textId="01287F9A"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5.4. Для осіб, які брали безпосередню участь у заходах, необхідних для забезпечення оборони України, захисту безпеки</w:t>
            </w:r>
          </w:p>
          <w:p w14:paraId="54308724" w14:textId="56C4D370"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населення та інтересів держави у зв’язку з військовою агресією Російської Федерації проти України:</w:t>
            </w:r>
          </w:p>
          <w:p w14:paraId="64BD401A" w14:textId="77777777"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довідка за формою згідно з додатком 6 до Порядку № 413;</w:t>
            </w:r>
          </w:p>
          <w:p w14:paraId="7D52E5B5" w14:textId="37946187"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інші документи, які містять докази та підтверджують факт виконання особисто або у складі військової частини (органу,</w:t>
            </w:r>
          </w:p>
          <w:p w14:paraId="70433AA0" w14:textId="77777777"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підрозділу), установи та закладу бойових (службових) завдань (за</w:t>
            </w:r>
          </w:p>
          <w:p w14:paraId="5E2CFF4A" w14:textId="77777777"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бажанням).</w:t>
            </w:r>
          </w:p>
          <w:p w14:paraId="17CA3771" w14:textId="52198554" w:rsidR="004D1493" w:rsidRPr="00A86D56" w:rsidRDefault="004D1493" w:rsidP="004D1493">
            <w:pPr>
              <w:autoSpaceDE w:val="0"/>
              <w:autoSpaceDN w:val="0"/>
              <w:adjustRightInd w:val="0"/>
              <w:spacing w:after="0" w:line="240" w:lineRule="auto"/>
              <w:rPr>
                <w:rFonts w:ascii="Times New Roman" w:eastAsiaTheme="minorHAnsi" w:hAnsi="Times New Roman"/>
                <w:b/>
                <w:bCs/>
                <w:color w:val="0D0D0D"/>
                <w:sz w:val="24"/>
                <w:szCs w:val="24"/>
              </w:rPr>
            </w:pPr>
            <w:r w:rsidRPr="00A86D56">
              <w:rPr>
                <w:rFonts w:ascii="Times New Roman" w:eastAsiaTheme="minorHAnsi" w:hAnsi="Times New Roman"/>
                <w:b/>
                <w:bCs/>
                <w:color w:val="0D0D0D"/>
                <w:sz w:val="24"/>
                <w:szCs w:val="24"/>
              </w:rPr>
              <w:t>Особи з числа іноземців та осіб без громадянства, яким після прийняття рішення про відмову у наданні статусу учасника</w:t>
            </w:r>
          </w:p>
          <w:p w14:paraId="1091E477" w14:textId="77777777" w:rsidR="004D1493" w:rsidRPr="00A86D56" w:rsidRDefault="004D1493" w:rsidP="004D1493">
            <w:pPr>
              <w:autoSpaceDE w:val="0"/>
              <w:autoSpaceDN w:val="0"/>
              <w:adjustRightInd w:val="0"/>
              <w:spacing w:after="0" w:line="240" w:lineRule="auto"/>
              <w:rPr>
                <w:rFonts w:ascii="Times New Roman" w:eastAsiaTheme="minorHAnsi" w:hAnsi="Times New Roman"/>
                <w:b/>
                <w:bCs/>
                <w:color w:val="0D0D0D"/>
                <w:sz w:val="24"/>
                <w:szCs w:val="24"/>
              </w:rPr>
            </w:pPr>
            <w:r w:rsidRPr="00A86D56">
              <w:rPr>
                <w:rFonts w:ascii="Times New Roman" w:eastAsiaTheme="minorHAnsi" w:hAnsi="Times New Roman"/>
                <w:b/>
                <w:bCs/>
                <w:color w:val="0D0D0D"/>
                <w:sz w:val="24"/>
                <w:szCs w:val="24"/>
              </w:rPr>
              <w:t>бойових дій Мінветеранів запропоновано повторно подати заяву,</w:t>
            </w:r>
          </w:p>
          <w:p w14:paraId="47F6537D" w14:textId="77777777" w:rsidR="004D1493" w:rsidRPr="00A86D56" w:rsidRDefault="004D1493" w:rsidP="004D1493">
            <w:pPr>
              <w:autoSpaceDE w:val="0"/>
              <w:autoSpaceDN w:val="0"/>
              <w:adjustRightInd w:val="0"/>
              <w:spacing w:after="0" w:line="240" w:lineRule="auto"/>
              <w:rPr>
                <w:rFonts w:ascii="Times New Roman" w:eastAsiaTheme="minorHAnsi" w:hAnsi="Times New Roman"/>
                <w:b/>
                <w:bCs/>
                <w:color w:val="0D0D0D"/>
                <w:sz w:val="24"/>
                <w:szCs w:val="24"/>
              </w:rPr>
            </w:pPr>
            <w:r w:rsidRPr="00A86D56">
              <w:rPr>
                <w:rFonts w:ascii="Times New Roman" w:eastAsiaTheme="minorHAnsi" w:hAnsi="Times New Roman"/>
                <w:b/>
                <w:bCs/>
                <w:color w:val="0D0D0D"/>
                <w:sz w:val="24"/>
                <w:szCs w:val="24"/>
              </w:rPr>
              <w:t>подають:</w:t>
            </w:r>
          </w:p>
          <w:p w14:paraId="70EB176F" w14:textId="435D8448"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заяву про надання статусу учасника бойових дій у паперовій формі згідно з додатком 1 до Порядку № 719.</w:t>
            </w:r>
          </w:p>
          <w:p w14:paraId="05EEEA33" w14:textId="77777777" w:rsidR="004D1493" w:rsidRPr="00A86D56" w:rsidRDefault="004D1493" w:rsidP="004D1493">
            <w:pPr>
              <w:autoSpaceDE w:val="0"/>
              <w:autoSpaceDN w:val="0"/>
              <w:adjustRightInd w:val="0"/>
              <w:spacing w:after="0" w:line="240" w:lineRule="auto"/>
              <w:rPr>
                <w:rFonts w:ascii="Times New Roman" w:eastAsiaTheme="minorHAnsi" w:hAnsi="Times New Roman"/>
                <w:b/>
                <w:bCs/>
                <w:color w:val="0D0D0D"/>
                <w:sz w:val="24"/>
                <w:szCs w:val="24"/>
              </w:rPr>
            </w:pPr>
            <w:r w:rsidRPr="00A86D56">
              <w:rPr>
                <w:rFonts w:ascii="Times New Roman" w:eastAsiaTheme="minorHAnsi" w:hAnsi="Times New Roman"/>
                <w:b/>
                <w:bCs/>
                <w:color w:val="0D0D0D"/>
                <w:sz w:val="24"/>
                <w:szCs w:val="24"/>
              </w:rPr>
              <w:t>Для отримання посвідчення учасника бойових дій:</w:t>
            </w:r>
          </w:p>
          <w:p w14:paraId="0F8C3CD1" w14:textId="5E5EF885"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1. до Мінветеранів подається заява у довільній формі (в якій зазначається прізвище, власне ім’я, по батькові (за наявності), поштова адреса та адреса електронної пошти, номер телефону, спосіб</w:t>
            </w:r>
          </w:p>
          <w:p w14:paraId="061F387F" w14:textId="12D55EE0"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отримання посвідчення учасника бойових дій, (за місцем оформлення посвідчення, у центрі надання адміністративних послуг (далі – центр)</w:t>
            </w:r>
          </w:p>
          <w:p w14:paraId="76C7157C" w14:textId="77777777"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(повне найменування та місцезнаходження) та додаються:</w:t>
            </w:r>
          </w:p>
          <w:p w14:paraId="09A1337D" w14:textId="4E6AD78D"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1) копія документа, який посвідчує особу законного представника або уповноваженої особи, та копія документа, який</w:t>
            </w:r>
          </w:p>
          <w:p w14:paraId="4D0F4237" w14:textId="2A936C62"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w:t>
            </w:r>
          </w:p>
          <w:p w14:paraId="5D6C1DCE" w14:textId="77777777"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уповноваженої особи);</w:t>
            </w:r>
          </w:p>
          <w:p w14:paraId="4A86C343" w14:textId="63188FE9"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2) витяг з Єдиного державного реєстру ветеранів війни (за наявності);</w:t>
            </w:r>
          </w:p>
          <w:p w14:paraId="06EE0AFC" w14:textId="2EFDC525"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3) фотокартка розміром 3х4 сантиметри.</w:t>
            </w:r>
          </w:p>
          <w:p w14:paraId="646AD816" w14:textId="363E86E8" w:rsidR="004D1493" w:rsidRPr="00A86D56" w:rsidRDefault="004D1493" w:rsidP="004D1493">
            <w:pPr>
              <w:autoSpaceDE w:val="0"/>
              <w:autoSpaceDN w:val="0"/>
              <w:adjustRightInd w:val="0"/>
              <w:spacing w:after="0" w:line="240" w:lineRule="auto"/>
              <w:rPr>
                <w:rFonts w:ascii="Times New Roman" w:hAnsi="Times New Roman"/>
                <w:color w:val="000000"/>
                <w:sz w:val="24"/>
                <w:szCs w:val="24"/>
              </w:rPr>
            </w:pPr>
          </w:p>
        </w:tc>
      </w:tr>
      <w:tr w:rsidR="00E04AC5" w:rsidRPr="00AE3C21" w14:paraId="646AD81E" w14:textId="77777777" w:rsidTr="006D46D5">
        <w:trPr>
          <w:trHeight w:val="606"/>
          <w:jc w:val="center"/>
        </w:trPr>
        <w:tc>
          <w:tcPr>
            <w:tcW w:w="577" w:type="dxa"/>
          </w:tcPr>
          <w:p w14:paraId="646AD818" w14:textId="43BDB6A1" w:rsidR="00E04AC5" w:rsidRPr="00AE3C21" w:rsidRDefault="00E04AC5" w:rsidP="00EC4819">
            <w:pPr>
              <w:pStyle w:val="Default"/>
              <w:rPr>
                <w:lang w:val="uk-UA"/>
              </w:rPr>
            </w:pPr>
            <w:r>
              <w:rPr>
                <w:lang w:val="uk-UA"/>
              </w:rPr>
              <w:lastRenderedPageBreak/>
              <w:t>9.</w:t>
            </w:r>
          </w:p>
        </w:tc>
        <w:tc>
          <w:tcPr>
            <w:tcW w:w="3246" w:type="dxa"/>
          </w:tcPr>
          <w:p w14:paraId="646AD819" w14:textId="78CCD9A8" w:rsidR="00E04AC5" w:rsidRPr="00A86D56" w:rsidRDefault="004D1493" w:rsidP="004D1493">
            <w:pPr>
              <w:autoSpaceDE w:val="0"/>
              <w:autoSpaceDN w:val="0"/>
              <w:adjustRightInd w:val="0"/>
              <w:spacing w:after="0" w:line="240" w:lineRule="auto"/>
              <w:rPr>
                <w:rFonts w:ascii="Times New Roman" w:hAnsi="Times New Roman"/>
                <w:i/>
                <w:iCs/>
                <w:sz w:val="24"/>
                <w:szCs w:val="24"/>
              </w:rPr>
            </w:pPr>
            <w:r w:rsidRPr="00A86D56">
              <w:rPr>
                <w:rFonts w:ascii="Times New Roman" w:eastAsiaTheme="minorHAnsi" w:hAnsi="Times New Roman"/>
                <w:color w:val="0D0D0D"/>
                <w:sz w:val="24"/>
                <w:szCs w:val="24"/>
              </w:rPr>
              <w:t>Спосіб подання документів, необхідних для отримання адміністративної послуги</w:t>
            </w:r>
          </w:p>
        </w:tc>
        <w:tc>
          <w:tcPr>
            <w:tcW w:w="6118" w:type="dxa"/>
          </w:tcPr>
          <w:p w14:paraId="4D654428" w14:textId="3194E1DB"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1. Заява разом із доданими до неї копіями документів подаються до Мінветеранів особисто з пред’явленням документа, що посвідчує</w:t>
            </w:r>
          </w:p>
          <w:p w14:paraId="012CE504" w14:textId="75EC4732"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lastRenderedPageBreak/>
              <w:t>особу заявника, або через законного представника чи уповноважену особу, чи надсилається:</w:t>
            </w:r>
          </w:p>
          <w:p w14:paraId="52D7B991" w14:textId="780D9C7C"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 засобами поштового зв’язку, на адресу: вулиця Хрещатик, буд. 34, м. Київ, 01001;</w:t>
            </w:r>
          </w:p>
          <w:p w14:paraId="3D3935C9" w14:textId="6A94F7E2" w:rsidR="004D1493" w:rsidRPr="00A86D56" w:rsidRDefault="004D1493" w:rsidP="004D1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
              <w:jc w:val="both"/>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 xml:space="preserve">- на офіційну адресу електронної пошти </w:t>
            </w:r>
            <w:hyperlink r:id="rId9" w:history="1">
              <w:r w:rsidRPr="00A86D56">
                <w:rPr>
                  <w:rStyle w:val="a3"/>
                  <w:rFonts w:ascii="Times New Roman" w:eastAsiaTheme="minorHAnsi" w:hAnsi="Times New Roman"/>
                  <w:sz w:val="24"/>
                  <w:szCs w:val="24"/>
                </w:rPr>
                <w:t>dpi@mva.gov.ua</w:t>
              </w:r>
            </w:hyperlink>
            <w:r w:rsidRPr="00A86D56">
              <w:rPr>
                <w:rFonts w:ascii="Times New Roman" w:eastAsiaTheme="minorHAnsi" w:hAnsi="Times New Roman"/>
                <w:color w:val="0D0D0D"/>
                <w:sz w:val="24"/>
                <w:szCs w:val="24"/>
              </w:rPr>
              <w:t>;</w:t>
            </w:r>
          </w:p>
          <w:p w14:paraId="1152B4B1" w14:textId="74C00CCF"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2. Через центр особисто з пред’явленням документа, що посвідчує особу заявника, або через законного представника чи</w:t>
            </w:r>
          </w:p>
          <w:p w14:paraId="2CF4E320" w14:textId="28A8BA28" w:rsidR="004D1493" w:rsidRPr="00A86D56" w:rsidRDefault="004D1493" w:rsidP="004D1493">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уповноважену. Адміністратор центру в день звернення заявника з метою подання заяви встановлює особу заявника та повноваження законного представника або уповноваженої особи представляти інтереси постраждалої особи.</w:t>
            </w:r>
          </w:p>
          <w:p w14:paraId="5D98ABAB" w14:textId="259B377B" w:rsidR="004D1493" w:rsidRPr="00A86D56" w:rsidRDefault="004D1493" w:rsidP="004D1493">
            <w:pPr>
              <w:autoSpaceDE w:val="0"/>
              <w:autoSpaceDN w:val="0"/>
              <w:adjustRightInd w:val="0"/>
              <w:spacing w:after="0" w:line="240" w:lineRule="auto"/>
              <w:rPr>
                <w:rFonts w:ascii="Times New Roman" w:hAnsi="Times New Roman"/>
                <w:sz w:val="24"/>
                <w:szCs w:val="24"/>
              </w:rPr>
            </w:pPr>
            <w:r w:rsidRPr="00A86D56">
              <w:rPr>
                <w:rFonts w:ascii="Times New Roman" w:eastAsiaTheme="minorHAnsi" w:hAnsi="Times New Roman"/>
                <w:color w:val="0D0D0D"/>
                <w:sz w:val="24"/>
                <w:szCs w:val="24"/>
              </w:rPr>
              <w:t>Заява з необхідними документами приймається адміністратором центру у паперовій формі та не пізніше ніж протягом наступного робочого дня після її прийняття передається до Мінветеранів (до запровадження технічної можливості передати заяву через електронний кабінет).</w:t>
            </w:r>
            <w:r w:rsidR="00E04AC5" w:rsidRPr="00A86D56">
              <w:rPr>
                <w:rFonts w:ascii="Times New Roman" w:hAnsi="Times New Roman"/>
                <w:sz w:val="24"/>
                <w:szCs w:val="24"/>
                <w:lang w:eastAsia="uk-UA"/>
              </w:rPr>
              <w:t xml:space="preserve">       </w:t>
            </w:r>
          </w:p>
          <w:p w14:paraId="646AD81D" w14:textId="2C547A38" w:rsidR="00E04AC5" w:rsidRPr="00A86D56" w:rsidRDefault="00E04AC5" w:rsidP="00AC4859">
            <w:pPr>
              <w:pStyle w:val="HTML"/>
              <w:jc w:val="both"/>
              <w:rPr>
                <w:rFonts w:ascii="Times New Roman" w:hAnsi="Times New Roman" w:cs="Times New Roman"/>
                <w:spacing w:val="-8"/>
                <w:sz w:val="24"/>
                <w:szCs w:val="24"/>
                <w:lang w:val="uk-UA"/>
              </w:rPr>
            </w:pPr>
          </w:p>
        </w:tc>
      </w:tr>
      <w:tr w:rsidR="00E04AC5" w:rsidRPr="00AE3C21" w14:paraId="646AD825" w14:textId="77777777" w:rsidTr="006D46D5">
        <w:trPr>
          <w:trHeight w:val="606"/>
          <w:jc w:val="center"/>
        </w:trPr>
        <w:tc>
          <w:tcPr>
            <w:tcW w:w="577" w:type="dxa"/>
          </w:tcPr>
          <w:p w14:paraId="646AD81F" w14:textId="72D76647" w:rsidR="00E04AC5" w:rsidRPr="00AE3C21" w:rsidRDefault="00E04AC5" w:rsidP="00E04AC5">
            <w:pPr>
              <w:pStyle w:val="Default"/>
              <w:rPr>
                <w:lang w:val="uk-UA"/>
              </w:rPr>
            </w:pPr>
            <w:r>
              <w:rPr>
                <w:lang w:val="uk-UA"/>
              </w:rPr>
              <w:lastRenderedPageBreak/>
              <w:t>10.</w:t>
            </w:r>
            <w:r w:rsidRPr="00AE3C21">
              <w:rPr>
                <w:lang w:val="uk-UA"/>
              </w:rPr>
              <w:t xml:space="preserve"> </w:t>
            </w:r>
          </w:p>
        </w:tc>
        <w:tc>
          <w:tcPr>
            <w:tcW w:w="3246" w:type="dxa"/>
          </w:tcPr>
          <w:p w14:paraId="557A7F18" w14:textId="77777777"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Платність (безоплатність) надання адміністративної</w:t>
            </w:r>
          </w:p>
          <w:p w14:paraId="646AD820" w14:textId="576AAA03" w:rsidR="00E04AC5" w:rsidRPr="00A86D56" w:rsidRDefault="008F55B5" w:rsidP="008F55B5">
            <w:pPr>
              <w:pStyle w:val="Default"/>
              <w:rPr>
                <w:lang w:val="uk-UA"/>
              </w:rPr>
            </w:pPr>
            <w:r w:rsidRPr="00A86D56">
              <w:rPr>
                <w:color w:val="0D0D0D"/>
              </w:rPr>
              <w:t>послуги</w:t>
            </w:r>
          </w:p>
        </w:tc>
        <w:tc>
          <w:tcPr>
            <w:tcW w:w="6118" w:type="dxa"/>
          </w:tcPr>
          <w:p w14:paraId="646AD824" w14:textId="4D5866BF" w:rsidR="00E04AC5" w:rsidRPr="00A86D56" w:rsidRDefault="008F55B5" w:rsidP="00EC4819">
            <w:pPr>
              <w:pStyle w:val="Default"/>
              <w:rPr>
                <w:lang w:val="uk-UA"/>
              </w:rPr>
            </w:pPr>
            <w:r w:rsidRPr="00A86D56">
              <w:rPr>
                <w:color w:val="0D0D0D"/>
              </w:rPr>
              <w:t>Безоплатно</w:t>
            </w:r>
          </w:p>
        </w:tc>
      </w:tr>
      <w:tr w:rsidR="00E04AC5" w:rsidRPr="00AE3C21" w14:paraId="646AD82A" w14:textId="77777777" w:rsidTr="006D46D5">
        <w:trPr>
          <w:trHeight w:val="606"/>
          <w:jc w:val="center"/>
        </w:trPr>
        <w:tc>
          <w:tcPr>
            <w:tcW w:w="577" w:type="dxa"/>
          </w:tcPr>
          <w:p w14:paraId="646AD826" w14:textId="3E54A450" w:rsidR="00E04AC5" w:rsidRPr="00AE3C21" w:rsidRDefault="00E04AC5" w:rsidP="00E04AC5">
            <w:pPr>
              <w:pStyle w:val="Default"/>
              <w:rPr>
                <w:lang w:val="uk-UA"/>
              </w:rPr>
            </w:pPr>
            <w:r>
              <w:rPr>
                <w:lang w:val="uk-UA"/>
              </w:rPr>
              <w:t>11.</w:t>
            </w:r>
          </w:p>
        </w:tc>
        <w:tc>
          <w:tcPr>
            <w:tcW w:w="3246" w:type="dxa"/>
          </w:tcPr>
          <w:p w14:paraId="646AD828" w14:textId="372BBD61" w:rsidR="00E04AC5" w:rsidRPr="00A86D56" w:rsidRDefault="008F55B5" w:rsidP="00EC4819">
            <w:pPr>
              <w:pStyle w:val="Default"/>
              <w:rPr>
                <w:i/>
                <w:lang w:val="uk-UA"/>
              </w:rPr>
            </w:pPr>
            <w:r w:rsidRPr="00A86D56">
              <w:rPr>
                <w:color w:val="0D0D0D"/>
              </w:rPr>
              <w:t>Строк надання адміністративної послуги</w:t>
            </w:r>
          </w:p>
        </w:tc>
        <w:tc>
          <w:tcPr>
            <w:tcW w:w="6118" w:type="dxa"/>
          </w:tcPr>
          <w:p w14:paraId="3ECF848A" w14:textId="563407BC"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Рішення про надання (відмову у наданні) статусу учасника бойових дій – 30 календарних днів з дня надходження заяви (уточненої</w:t>
            </w:r>
          </w:p>
          <w:p w14:paraId="16A56249" w14:textId="0C085C62"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інформації)* (без урахування строку залишення заяви без руху у відповідності до статті 43 Закону України “Про адміністративну процедуру та/або</w:t>
            </w:r>
          </w:p>
          <w:p w14:paraId="752C25ED" w14:textId="4A10E2D4"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строку зупинення адміністративного провадження у справі з розгляду заяви на підставі пункту 5 частини другої статті 64 Закону України</w:t>
            </w:r>
          </w:p>
          <w:p w14:paraId="39B7E378" w14:textId="77777777"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“Про адміністративну процедуру”).</w:t>
            </w:r>
          </w:p>
          <w:p w14:paraId="646AD829" w14:textId="5E9E3B7F" w:rsidR="00E04AC5" w:rsidRPr="00A86D56" w:rsidRDefault="008F55B5" w:rsidP="008F55B5">
            <w:pPr>
              <w:pStyle w:val="Default"/>
              <w:rPr>
                <w:lang w:val="uk-UA"/>
              </w:rPr>
            </w:pPr>
            <w:r w:rsidRPr="00A86D56">
              <w:rPr>
                <w:color w:val="0D0D0D"/>
              </w:rPr>
              <w:t>Видача посвідчення учасника бойових дій – 5 календарних днів</w:t>
            </w:r>
          </w:p>
        </w:tc>
      </w:tr>
      <w:tr w:rsidR="00E04AC5" w:rsidRPr="00AE3C21" w14:paraId="646AD82E" w14:textId="77777777" w:rsidTr="006D46D5">
        <w:trPr>
          <w:trHeight w:val="100"/>
          <w:jc w:val="center"/>
        </w:trPr>
        <w:tc>
          <w:tcPr>
            <w:tcW w:w="577" w:type="dxa"/>
          </w:tcPr>
          <w:p w14:paraId="646AD82B" w14:textId="6B655E64" w:rsidR="00E04AC5" w:rsidRPr="00AE3C21" w:rsidRDefault="00E04AC5" w:rsidP="00E04AC5">
            <w:pPr>
              <w:pStyle w:val="Default"/>
              <w:rPr>
                <w:lang w:val="uk-UA"/>
              </w:rPr>
            </w:pPr>
            <w:r>
              <w:rPr>
                <w:lang w:val="uk-UA"/>
              </w:rPr>
              <w:t>12.</w:t>
            </w:r>
          </w:p>
        </w:tc>
        <w:tc>
          <w:tcPr>
            <w:tcW w:w="3246" w:type="dxa"/>
          </w:tcPr>
          <w:p w14:paraId="27E54292" w14:textId="77777777"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Перелік підстав для відмови у наданні</w:t>
            </w:r>
          </w:p>
          <w:p w14:paraId="646AD82C" w14:textId="2137A8BF" w:rsidR="00E04AC5" w:rsidRPr="00A86D56" w:rsidRDefault="008F55B5" w:rsidP="008F55B5">
            <w:pPr>
              <w:pStyle w:val="Default"/>
              <w:rPr>
                <w:lang w:val="uk-UA"/>
              </w:rPr>
            </w:pPr>
            <w:r w:rsidRPr="00A86D56">
              <w:rPr>
                <w:color w:val="0D0D0D"/>
              </w:rPr>
              <w:t>адміністративної послуги</w:t>
            </w:r>
          </w:p>
        </w:tc>
        <w:tc>
          <w:tcPr>
            <w:tcW w:w="6118" w:type="dxa"/>
          </w:tcPr>
          <w:p w14:paraId="2AD3CF52" w14:textId="0249C6C2"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1. Відсутність правових підстав для надання статусу учасника бойових дій;</w:t>
            </w:r>
          </w:p>
          <w:p w14:paraId="1AC54A91" w14:textId="77777777"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2. Відсутність необхідних документів;</w:t>
            </w:r>
          </w:p>
          <w:p w14:paraId="1DCA64FC" w14:textId="77777777"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3. Подання недостовірної інформації;</w:t>
            </w:r>
          </w:p>
          <w:p w14:paraId="676A4419" w14:textId="2A8B1FBF"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4. Наявності обвинувального вироку суду, який набрав законної сили, за вчинення заявником умисного тяжкого або особливо тяжкого</w:t>
            </w:r>
          </w:p>
          <w:p w14:paraId="4BCC2FFD" w14:textId="5D2706AA"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злочину під час участі в антитерористичній операції, забезпеченні її проведення, здійсненні заходів із забезпечення національної безпеки</w:t>
            </w:r>
          </w:p>
          <w:p w14:paraId="59D246F0" w14:textId="1A674339"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і оборони, відсічі і стримування збройної агресії Російської Федерації в Донецькій та Луганській областях, забезпеченні їх здійснення, під</w:t>
            </w:r>
          </w:p>
          <w:p w14:paraId="385D43CD" w14:textId="11137503"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час безпосередньої участі у заходах, необхідних для забезпечення оборони України, захисту безпеки населення та інтересів держави у</w:t>
            </w:r>
          </w:p>
          <w:p w14:paraId="0B186A6D" w14:textId="74128D63"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 xml:space="preserve">зв’язку з військовою агресією Російської Федерації проти України, або умисного тяжкого або особливо </w:t>
            </w:r>
            <w:r w:rsidRPr="00A86D56">
              <w:rPr>
                <w:rFonts w:ascii="Times New Roman" w:eastAsiaTheme="minorHAnsi" w:hAnsi="Times New Roman"/>
                <w:color w:val="0D0D0D"/>
                <w:sz w:val="24"/>
                <w:szCs w:val="24"/>
              </w:rPr>
              <w:lastRenderedPageBreak/>
              <w:t>тяжкого злочину проти основ</w:t>
            </w:r>
          </w:p>
          <w:p w14:paraId="17DA9882" w14:textId="1BFCE933"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національної безпеки України, або умисного тяжкого або особливо тяжкого злочину проти миру, безпеки людства та міжнародного</w:t>
            </w:r>
          </w:p>
          <w:p w14:paraId="38195F5C" w14:textId="77777777"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порядку;</w:t>
            </w:r>
          </w:p>
          <w:p w14:paraId="1A0E293F" w14:textId="40BB3F64"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5. Коли причина інвалідності внаслідок травми (поранення, контузії, каліцтва) або захворювання заявника не пов’язана із безпосередньою участю в антитерористичній операції, забезпеченні її</w:t>
            </w:r>
          </w:p>
          <w:p w14:paraId="3F7E9CD0" w14:textId="29A63F56"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проведення, здійсненні заходів із забезпечення національної безпеки і оборони, відсічі і стримування збройної агресії Російської Федерації</w:t>
            </w:r>
          </w:p>
          <w:p w14:paraId="3CB6F3B5" w14:textId="323AE893"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D0D0D"/>
                <w:sz w:val="24"/>
                <w:szCs w:val="24"/>
              </w:rPr>
              <w:t>в Донецькій та Луганській областях, забезпеченні їх здійснення або заходах, необхідних для забезпечення оборони України, захисту</w:t>
            </w:r>
          </w:p>
          <w:p w14:paraId="646AD82D" w14:textId="293466C2" w:rsidR="00E04AC5" w:rsidRPr="00A86D56" w:rsidRDefault="008F55B5" w:rsidP="008F55B5">
            <w:pPr>
              <w:autoSpaceDE w:val="0"/>
              <w:autoSpaceDN w:val="0"/>
              <w:adjustRightInd w:val="0"/>
              <w:spacing w:after="0" w:line="240" w:lineRule="auto"/>
              <w:rPr>
                <w:rFonts w:ascii="Times New Roman" w:hAnsi="Times New Roman"/>
                <w:spacing w:val="-8"/>
                <w:sz w:val="24"/>
                <w:szCs w:val="24"/>
              </w:rPr>
            </w:pPr>
            <w:r w:rsidRPr="00A86D56">
              <w:rPr>
                <w:rFonts w:ascii="Times New Roman" w:eastAsiaTheme="minorHAnsi" w:hAnsi="Times New Roman"/>
                <w:color w:val="0D0D0D"/>
                <w:sz w:val="24"/>
                <w:szCs w:val="24"/>
              </w:rPr>
              <w:t>безпеки населення та інтересів держави у зв’язку з військовою агресією Російської Федерації проти України.</w:t>
            </w:r>
          </w:p>
        </w:tc>
      </w:tr>
      <w:tr w:rsidR="00E04AC5" w:rsidRPr="00AE3C21" w14:paraId="646AD833" w14:textId="77777777" w:rsidTr="006D46D5">
        <w:trPr>
          <w:trHeight w:val="479"/>
          <w:jc w:val="center"/>
        </w:trPr>
        <w:tc>
          <w:tcPr>
            <w:tcW w:w="577" w:type="dxa"/>
          </w:tcPr>
          <w:p w14:paraId="646AD82F" w14:textId="6485C630" w:rsidR="00E04AC5" w:rsidRPr="00AE3C21" w:rsidRDefault="00E04AC5" w:rsidP="00E04AC5">
            <w:pPr>
              <w:pStyle w:val="Default"/>
              <w:rPr>
                <w:lang w:val="uk-UA"/>
              </w:rPr>
            </w:pPr>
            <w:r>
              <w:rPr>
                <w:lang w:val="uk-UA"/>
              </w:rPr>
              <w:lastRenderedPageBreak/>
              <w:t>13.</w:t>
            </w:r>
            <w:r w:rsidRPr="00AE3C21">
              <w:rPr>
                <w:lang w:val="uk-UA"/>
              </w:rPr>
              <w:t xml:space="preserve"> </w:t>
            </w:r>
          </w:p>
        </w:tc>
        <w:tc>
          <w:tcPr>
            <w:tcW w:w="3246" w:type="dxa"/>
          </w:tcPr>
          <w:p w14:paraId="646AD830" w14:textId="3D12BF73" w:rsidR="00E04AC5" w:rsidRPr="00A86D56" w:rsidRDefault="008F55B5" w:rsidP="00EC4819">
            <w:pPr>
              <w:pStyle w:val="Default"/>
              <w:rPr>
                <w:i/>
                <w:lang w:val="uk-UA"/>
              </w:rPr>
            </w:pPr>
            <w:r w:rsidRPr="00A86D56">
              <w:rPr>
                <w:color w:val="0D0D0D"/>
              </w:rPr>
              <w:t>Результат надання адміністративної послуги</w:t>
            </w:r>
          </w:p>
        </w:tc>
        <w:tc>
          <w:tcPr>
            <w:tcW w:w="6118" w:type="dxa"/>
          </w:tcPr>
          <w:p w14:paraId="562B1C00" w14:textId="7B56DB49" w:rsidR="008F55B5" w:rsidRPr="00A86D56" w:rsidRDefault="008F55B5" w:rsidP="008F55B5">
            <w:pPr>
              <w:autoSpaceDE w:val="0"/>
              <w:autoSpaceDN w:val="0"/>
              <w:adjustRightInd w:val="0"/>
              <w:spacing w:after="0" w:line="240" w:lineRule="auto"/>
              <w:rPr>
                <w:rFonts w:ascii="Times New Roman" w:eastAsiaTheme="minorHAnsi" w:hAnsi="Times New Roman"/>
                <w:color w:val="0D0D0D"/>
                <w:sz w:val="24"/>
                <w:szCs w:val="24"/>
              </w:rPr>
            </w:pPr>
            <w:r w:rsidRPr="00A86D56">
              <w:rPr>
                <w:rFonts w:ascii="Times New Roman" w:eastAsiaTheme="minorHAnsi" w:hAnsi="Times New Roman"/>
                <w:color w:val="000000"/>
                <w:sz w:val="24"/>
                <w:szCs w:val="24"/>
              </w:rPr>
              <w:t xml:space="preserve">1. </w:t>
            </w:r>
            <w:r w:rsidRPr="00A86D56">
              <w:rPr>
                <w:rFonts w:ascii="Times New Roman" w:eastAsiaTheme="minorHAnsi" w:hAnsi="Times New Roman"/>
                <w:color w:val="0D0D0D"/>
                <w:sz w:val="24"/>
                <w:szCs w:val="24"/>
              </w:rPr>
              <w:t>Повідомлення про надання (відмову у наданні) статусу учасника бойових дій.</w:t>
            </w:r>
          </w:p>
          <w:p w14:paraId="646AD832" w14:textId="4EDE1AAB" w:rsidR="00E04AC5" w:rsidRPr="00A86D56" w:rsidRDefault="008F55B5" w:rsidP="008F55B5">
            <w:pPr>
              <w:spacing w:after="0" w:line="240" w:lineRule="auto"/>
              <w:jc w:val="both"/>
              <w:rPr>
                <w:rFonts w:ascii="Times New Roman" w:hAnsi="Times New Roman"/>
                <w:bCs/>
                <w:spacing w:val="-8"/>
                <w:sz w:val="24"/>
                <w:szCs w:val="24"/>
                <w:lang w:eastAsia="uk-UA"/>
              </w:rPr>
            </w:pPr>
            <w:r w:rsidRPr="00A86D56">
              <w:rPr>
                <w:rFonts w:ascii="Times New Roman" w:eastAsiaTheme="minorHAnsi" w:hAnsi="Times New Roman"/>
                <w:color w:val="000000"/>
                <w:sz w:val="24"/>
                <w:szCs w:val="24"/>
              </w:rPr>
              <w:t xml:space="preserve">2. </w:t>
            </w:r>
            <w:r w:rsidRPr="00A86D56">
              <w:rPr>
                <w:rFonts w:ascii="Times New Roman" w:eastAsiaTheme="minorHAnsi" w:hAnsi="Times New Roman"/>
                <w:color w:val="0D0D0D"/>
                <w:sz w:val="24"/>
                <w:szCs w:val="24"/>
              </w:rPr>
              <w:t>Видача посвідчення учасника бойових дій.</w:t>
            </w:r>
          </w:p>
        </w:tc>
      </w:tr>
      <w:tr w:rsidR="0098289C" w:rsidRPr="00AE3C21" w14:paraId="1F2E2B23" w14:textId="77777777" w:rsidTr="006D46D5">
        <w:trPr>
          <w:trHeight w:val="479"/>
          <w:jc w:val="center"/>
        </w:trPr>
        <w:tc>
          <w:tcPr>
            <w:tcW w:w="577" w:type="dxa"/>
          </w:tcPr>
          <w:p w14:paraId="469734F5" w14:textId="414FED4A" w:rsidR="0098289C" w:rsidRDefault="0098289C" w:rsidP="00E04AC5">
            <w:pPr>
              <w:pStyle w:val="Default"/>
              <w:rPr>
                <w:lang w:val="uk-UA"/>
              </w:rPr>
            </w:pPr>
            <w:r>
              <w:rPr>
                <w:lang w:val="uk-UA"/>
              </w:rPr>
              <w:t>14</w:t>
            </w:r>
          </w:p>
        </w:tc>
        <w:tc>
          <w:tcPr>
            <w:tcW w:w="3246" w:type="dxa"/>
          </w:tcPr>
          <w:p w14:paraId="31D78794" w14:textId="65971802" w:rsidR="0098289C" w:rsidRPr="0098289C" w:rsidRDefault="0098289C" w:rsidP="00EC4819">
            <w:pPr>
              <w:pStyle w:val="Default"/>
              <w:rPr>
                <w:color w:val="0D0D0D"/>
                <w:lang w:val="uk-UA"/>
              </w:rPr>
            </w:pPr>
            <w:r>
              <w:rPr>
                <w:color w:val="0D0D0D"/>
                <w:lang w:val="uk-UA"/>
              </w:rPr>
              <w:t>Способи отримання відповіді</w:t>
            </w:r>
          </w:p>
        </w:tc>
        <w:tc>
          <w:tcPr>
            <w:tcW w:w="6118" w:type="dxa"/>
          </w:tcPr>
          <w:p w14:paraId="359603D1" w14:textId="18944B02" w:rsidR="0098289C" w:rsidRDefault="0098289C" w:rsidP="0098289C">
            <w:pPr>
              <w:pStyle w:val="a4"/>
              <w:numPr>
                <w:ilvl w:val="0"/>
                <w:numId w:val="5"/>
              </w:num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Особисто</w:t>
            </w:r>
          </w:p>
          <w:p w14:paraId="3478F3CF" w14:textId="717E62C1" w:rsidR="0098289C" w:rsidRPr="0098289C" w:rsidRDefault="0098289C" w:rsidP="0098289C">
            <w:pPr>
              <w:pStyle w:val="a4"/>
              <w:numPr>
                <w:ilvl w:val="0"/>
                <w:numId w:val="5"/>
              </w:num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Через законного представника чи уповноважену особу</w:t>
            </w:r>
          </w:p>
        </w:tc>
      </w:tr>
    </w:tbl>
    <w:p w14:paraId="533E2A0D" w14:textId="77777777" w:rsidR="008F55B5" w:rsidRDefault="008F55B5" w:rsidP="008F55B5">
      <w:pPr>
        <w:autoSpaceDE w:val="0"/>
        <w:autoSpaceDN w:val="0"/>
        <w:adjustRightInd w:val="0"/>
        <w:spacing w:after="0" w:line="240" w:lineRule="auto"/>
        <w:rPr>
          <w:rFonts w:ascii="TimesNewRomanPSMT" w:eastAsiaTheme="minorHAnsi" w:hAnsi="TimesNewRomanPSMT" w:cs="TimesNewRomanPSMT"/>
          <w:color w:val="0D0D0D"/>
          <w:sz w:val="27"/>
          <w:szCs w:val="27"/>
        </w:rPr>
      </w:pPr>
    </w:p>
    <w:p w14:paraId="3AE2566B" w14:textId="034D9AF4" w:rsidR="00CD69C9" w:rsidRPr="00AE3C21" w:rsidRDefault="008F55B5" w:rsidP="008F55B5">
      <w:pPr>
        <w:autoSpaceDE w:val="0"/>
        <w:autoSpaceDN w:val="0"/>
        <w:adjustRightInd w:val="0"/>
        <w:spacing w:after="0" w:line="240" w:lineRule="auto"/>
        <w:rPr>
          <w:rFonts w:ascii="Times New Roman" w:hAnsi="Times New Roman"/>
          <w:sz w:val="24"/>
          <w:szCs w:val="24"/>
        </w:rPr>
      </w:pPr>
      <w:r>
        <w:rPr>
          <w:rFonts w:ascii="TimesNewRomanPSMT" w:eastAsiaTheme="minorHAnsi" w:hAnsi="TimesNewRomanPSMT" w:cs="TimesNewRomanPSMT"/>
          <w:color w:val="0D0D0D"/>
          <w:sz w:val="27"/>
          <w:szCs w:val="27"/>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sectPr w:rsidR="00CD69C9" w:rsidRPr="00AE3C21" w:rsidSect="0020037C">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F3999"/>
    <w:multiLevelType w:val="hybridMultilevel"/>
    <w:tmpl w:val="D67A89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A474F20"/>
    <w:multiLevelType w:val="hybridMultilevel"/>
    <w:tmpl w:val="0EE83E6A"/>
    <w:lvl w:ilvl="0" w:tplc="72EC50F0">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15:restartNumberingAfterBreak="0">
    <w:nsid w:val="54FD415A"/>
    <w:multiLevelType w:val="hybridMultilevel"/>
    <w:tmpl w:val="A3F8DF4C"/>
    <w:lvl w:ilvl="0" w:tplc="7B2237D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2BD2798"/>
    <w:multiLevelType w:val="hybridMultilevel"/>
    <w:tmpl w:val="D3C4B1FE"/>
    <w:lvl w:ilvl="0" w:tplc="C2C820C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 w15:restartNumberingAfterBreak="0">
    <w:nsid w:val="6C7F1DE4"/>
    <w:multiLevelType w:val="hybridMultilevel"/>
    <w:tmpl w:val="DE2CEFC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16cid:durableId="301542922">
    <w:abstractNumId w:val="3"/>
  </w:num>
  <w:num w:numId="2" w16cid:durableId="1469780877">
    <w:abstractNumId w:val="4"/>
  </w:num>
  <w:num w:numId="3" w16cid:durableId="1422875102">
    <w:abstractNumId w:val="2"/>
  </w:num>
  <w:num w:numId="4" w16cid:durableId="1167862524">
    <w:abstractNumId w:val="1"/>
  </w:num>
  <w:num w:numId="5" w16cid:durableId="180180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18C"/>
    <w:rsid w:val="000253C2"/>
    <w:rsid w:val="00044403"/>
    <w:rsid w:val="00060BDA"/>
    <w:rsid w:val="000864FC"/>
    <w:rsid w:val="000A2014"/>
    <w:rsid w:val="000C3702"/>
    <w:rsid w:val="000D31A5"/>
    <w:rsid w:val="000F355B"/>
    <w:rsid w:val="00101352"/>
    <w:rsid w:val="00117D43"/>
    <w:rsid w:val="00152AB1"/>
    <w:rsid w:val="001713C6"/>
    <w:rsid w:val="001D2CA0"/>
    <w:rsid w:val="001D307C"/>
    <w:rsid w:val="0020037C"/>
    <w:rsid w:val="00207B19"/>
    <w:rsid w:val="002353CC"/>
    <w:rsid w:val="002621E7"/>
    <w:rsid w:val="00286E0C"/>
    <w:rsid w:val="002A4D5A"/>
    <w:rsid w:val="00332CF0"/>
    <w:rsid w:val="003F48CA"/>
    <w:rsid w:val="003F6001"/>
    <w:rsid w:val="0041702C"/>
    <w:rsid w:val="0042482D"/>
    <w:rsid w:val="00424F2C"/>
    <w:rsid w:val="004826F9"/>
    <w:rsid w:val="004C4291"/>
    <w:rsid w:val="004C718C"/>
    <w:rsid w:val="004D1493"/>
    <w:rsid w:val="004E7E33"/>
    <w:rsid w:val="00500063"/>
    <w:rsid w:val="0050319C"/>
    <w:rsid w:val="00503D7A"/>
    <w:rsid w:val="00534CA8"/>
    <w:rsid w:val="00564B3B"/>
    <w:rsid w:val="00601E0E"/>
    <w:rsid w:val="006A44A1"/>
    <w:rsid w:val="006B5905"/>
    <w:rsid w:val="006D46D5"/>
    <w:rsid w:val="006F6B2E"/>
    <w:rsid w:val="007067D5"/>
    <w:rsid w:val="007A5454"/>
    <w:rsid w:val="007E433A"/>
    <w:rsid w:val="0084223C"/>
    <w:rsid w:val="0087675F"/>
    <w:rsid w:val="00883E99"/>
    <w:rsid w:val="008A631D"/>
    <w:rsid w:val="008D57AD"/>
    <w:rsid w:val="008F55B5"/>
    <w:rsid w:val="00902AA4"/>
    <w:rsid w:val="00915959"/>
    <w:rsid w:val="009432C5"/>
    <w:rsid w:val="009467DF"/>
    <w:rsid w:val="0098289C"/>
    <w:rsid w:val="0099751F"/>
    <w:rsid w:val="00A02999"/>
    <w:rsid w:val="00A86D56"/>
    <w:rsid w:val="00AA329A"/>
    <w:rsid w:val="00AC4859"/>
    <w:rsid w:val="00AE3C21"/>
    <w:rsid w:val="00B058ED"/>
    <w:rsid w:val="00B05F5A"/>
    <w:rsid w:val="00B12314"/>
    <w:rsid w:val="00B225C8"/>
    <w:rsid w:val="00B92C03"/>
    <w:rsid w:val="00C17D6D"/>
    <w:rsid w:val="00C873FE"/>
    <w:rsid w:val="00C91AD3"/>
    <w:rsid w:val="00C93255"/>
    <w:rsid w:val="00C934B8"/>
    <w:rsid w:val="00CA2A49"/>
    <w:rsid w:val="00CB022B"/>
    <w:rsid w:val="00CD69C9"/>
    <w:rsid w:val="00CF1DA0"/>
    <w:rsid w:val="00D6463C"/>
    <w:rsid w:val="00D80073"/>
    <w:rsid w:val="00D828AC"/>
    <w:rsid w:val="00DC62DE"/>
    <w:rsid w:val="00E04AC5"/>
    <w:rsid w:val="00E175BF"/>
    <w:rsid w:val="00E34488"/>
    <w:rsid w:val="00E371B9"/>
    <w:rsid w:val="00E97F7D"/>
    <w:rsid w:val="00EC07B2"/>
    <w:rsid w:val="00EC3E0B"/>
    <w:rsid w:val="00EC4819"/>
    <w:rsid w:val="00EF43F1"/>
    <w:rsid w:val="00FA634F"/>
    <w:rsid w:val="00FE1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D7DF"/>
  <w15:docId w15:val="{617B7413-CDAC-4B6E-B0FB-4CE10E51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1A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718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3F6001"/>
    <w:rPr>
      <w:color w:val="0000FF"/>
      <w:u w:val="single"/>
    </w:rPr>
  </w:style>
  <w:style w:type="paragraph" w:styleId="a4">
    <w:name w:val="List Paragraph"/>
    <w:basedOn w:val="a"/>
    <w:uiPriority w:val="34"/>
    <w:qFormat/>
    <w:rsid w:val="000D31A5"/>
    <w:pPr>
      <w:ind w:left="720"/>
      <w:contextualSpacing/>
    </w:pPr>
  </w:style>
  <w:style w:type="paragraph" w:styleId="HTML">
    <w:name w:val="HTML Preformatted"/>
    <w:aliases w:val="Знак,Знак Знак Знак Знак Знак Знак Знак1 Знак Знак Знак Знак"/>
    <w:basedOn w:val="a"/>
    <w:link w:val="HTML0"/>
    <w:uiPriority w:val="99"/>
    <w:unhideWhenUsed/>
    <w:rsid w:val="000D3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0D31A5"/>
    <w:rPr>
      <w:rFonts w:ascii="Courier New" w:eastAsia="Times New Roman" w:hAnsi="Courier New" w:cs="Courier New"/>
      <w:sz w:val="20"/>
      <w:szCs w:val="20"/>
      <w:lang w:eastAsia="ru-RU"/>
    </w:rPr>
  </w:style>
  <w:style w:type="character" w:customStyle="1" w:styleId="apple-converted-space">
    <w:name w:val="apple-converted-space"/>
    <w:basedOn w:val="a0"/>
    <w:rsid w:val="00503D7A"/>
  </w:style>
  <w:style w:type="paragraph" w:styleId="a5">
    <w:name w:val="Balloon Text"/>
    <w:basedOn w:val="a"/>
    <w:link w:val="a6"/>
    <w:uiPriority w:val="99"/>
    <w:semiHidden/>
    <w:unhideWhenUsed/>
    <w:rsid w:val="00E34488"/>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34488"/>
    <w:rPr>
      <w:rFonts w:ascii="Segoe UI" w:eastAsia="Calibri" w:hAnsi="Segoe UI" w:cs="Segoe UI"/>
      <w:sz w:val="18"/>
      <w:szCs w:val="18"/>
      <w:lang w:val="uk-UA"/>
    </w:rPr>
  </w:style>
  <w:style w:type="paragraph" w:customStyle="1" w:styleId="rvps2">
    <w:name w:val="rvps2"/>
    <w:basedOn w:val="a"/>
    <w:rsid w:val="00EC481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0">
    <w:name w:val="rvts0"/>
    <w:rsid w:val="00E1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842674">
      <w:bodyDiv w:val="1"/>
      <w:marLeft w:val="0"/>
      <w:marRight w:val="0"/>
      <w:marTop w:val="0"/>
      <w:marBottom w:val="0"/>
      <w:divBdr>
        <w:top w:val="none" w:sz="0" w:space="0" w:color="auto"/>
        <w:left w:val="none" w:sz="0" w:space="0" w:color="auto"/>
        <w:bottom w:val="none" w:sz="0" w:space="0" w:color="auto"/>
        <w:right w:val="none" w:sz="0" w:space="0" w:color="auto"/>
      </w:divBdr>
    </w:div>
    <w:div w:id="883055038">
      <w:bodyDiv w:val="1"/>
      <w:marLeft w:val="0"/>
      <w:marRight w:val="0"/>
      <w:marTop w:val="0"/>
      <w:marBottom w:val="0"/>
      <w:divBdr>
        <w:top w:val="none" w:sz="0" w:space="0" w:color="auto"/>
        <w:left w:val="none" w:sz="0" w:space="0" w:color="auto"/>
        <w:bottom w:val="none" w:sz="0" w:space="0" w:color="auto"/>
        <w:right w:val="none" w:sz="0" w:space="0" w:color="auto"/>
      </w:divBdr>
    </w:div>
    <w:div w:id="1077634787">
      <w:bodyDiv w:val="1"/>
      <w:marLeft w:val="0"/>
      <w:marRight w:val="0"/>
      <w:marTop w:val="0"/>
      <w:marBottom w:val="0"/>
      <w:divBdr>
        <w:top w:val="none" w:sz="0" w:space="0" w:color="auto"/>
        <w:left w:val="none" w:sz="0" w:space="0" w:color="auto"/>
        <w:bottom w:val="none" w:sz="0" w:space="0" w:color="auto"/>
        <w:right w:val="none" w:sz="0" w:space="0" w:color="auto"/>
      </w:divBdr>
    </w:div>
    <w:div w:id="1137408812">
      <w:bodyDiv w:val="1"/>
      <w:marLeft w:val="0"/>
      <w:marRight w:val="0"/>
      <w:marTop w:val="0"/>
      <w:marBottom w:val="0"/>
      <w:divBdr>
        <w:top w:val="none" w:sz="0" w:space="0" w:color="auto"/>
        <w:left w:val="none" w:sz="0" w:space="0" w:color="auto"/>
        <w:bottom w:val="none" w:sz="0" w:space="0" w:color="auto"/>
        <w:right w:val="none" w:sz="0" w:space="0" w:color="auto"/>
      </w:divBdr>
    </w:div>
    <w:div w:id="1201478930">
      <w:bodyDiv w:val="1"/>
      <w:marLeft w:val="0"/>
      <w:marRight w:val="0"/>
      <w:marTop w:val="0"/>
      <w:marBottom w:val="0"/>
      <w:divBdr>
        <w:top w:val="none" w:sz="0" w:space="0" w:color="auto"/>
        <w:left w:val="none" w:sz="0" w:space="0" w:color="auto"/>
        <w:bottom w:val="none" w:sz="0" w:space="0" w:color="auto"/>
        <w:right w:val="none" w:sz="0" w:space="0" w:color="auto"/>
      </w:divBdr>
    </w:div>
    <w:div w:id="1434784656">
      <w:bodyDiv w:val="1"/>
      <w:marLeft w:val="0"/>
      <w:marRight w:val="0"/>
      <w:marTop w:val="0"/>
      <w:marBottom w:val="0"/>
      <w:divBdr>
        <w:top w:val="none" w:sz="0" w:space="0" w:color="auto"/>
        <w:left w:val="none" w:sz="0" w:space="0" w:color="auto"/>
        <w:bottom w:val="none" w:sz="0" w:space="0" w:color="auto"/>
        <w:right w:val="none" w:sz="0" w:space="0" w:color="auto"/>
      </w:divBdr>
    </w:div>
    <w:div w:id="1497333494">
      <w:bodyDiv w:val="1"/>
      <w:marLeft w:val="0"/>
      <w:marRight w:val="0"/>
      <w:marTop w:val="0"/>
      <w:marBottom w:val="0"/>
      <w:divBdr>
        <w:top w:val="none" w:sz="0" w:space="0" w:color="auto"/>
        <w:left w:val="none" w:sz="0" w:space="0" w:color="auto"/>
        <w:bottom w:val="none" w:sz="0" w:space="0" w:color="auto"/>
        <w:right w:val="none" w:sz="0" w:space="0" w:color="auto"/>
      </w:divBdr>
    </w:div>
    <w:div w:id="1579440508">
      <w:bodyDiv w:val="1"/>
      <w:marLeft w:val="0"/>
      <w:marRight w:val="0"/>
      <w:marTop w:val="0"/>
      <w:marBottom w:val="0"/>
      <w:divBdr>
        <w:top w:val="none" w:sz="0" w:space="0" w:color="auto"/>
        <w:left w:val="none" w:sz="0" w:space="0" w:color="auto"/>
        <w:bottom w:val="none" w:sz="0" w:space="0" w:color="auto"/>
        <w:right w:val="none" w:sz="0" w:space="0" w:color="auto"/>
      </w:divBdr>
    </w:div>
    <w:div w:id="1755471709">
      <w:bodyDiv w:val="1"/>
      <w:marLeft w:val="0"/>
      <w:marRight w:val="0"/>
      <w:marTop w:val="0"/>
      <w:marBottom w:val="0"/>
      <w:divBdr>
        <w:top w:val="none" w:sz="0" w:space="0" w:color="auto"/>
        <w:left w:val="none" w:sz="0" w:space="0" w:color="auto"/>
        <w:bottom w:val="none" w:sz="0" w:space="0" w:color="auto"/>
        <w:right w:val="none" w:sz="0" w:space="0" w:color="auto"/>
      </w:divBdr>
    </w:div>
    <w:div w:id="1877504813">
      <w:bodyDiv w:val="1"/>
      <w:marLeft w:val="0"/>
      <w:marRight w:val="0"/>
      <w:marTop w:val="0"/>
      <w:marBottom w:val="0"/>
      <w:divBdr>
        <w:top w:val="none" w:sz="0" w:space="0" w:color="auto"/>
        <w:left w:val="none" w:sz="0" w:space="0" w:color="auto"/>
        <w:bottom w:val="none" w:sz="0" w:space="0" w:color="auto"/>
        <w:right w:val="none" w:sz="0" w:space="0" w:color="auto"/>
      </w:divBdr>
    </w:div>
    <w:div w:id="19498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pi@mv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27bb2c1-a177-45d1-b251-525dd66ab087">FUA27UETQC2X-86-161010</_dlc_DocId>
    <_dlc_DocIdUrl xmlns="c27bb2c1-a177-45d1-b251-525dd66ab087">
      <Url>http://dpszn.vmr.gov.ua/vk/_layouts/DocIdRedir.aspx?ID=FUA27UETQC2X-86-161010</Url>
      <Description>FUA27UETQC2X-86-161010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78FA38C37E2B6D41AF2941733699356E" ma:contentTypeVersion="0" ma:contentTypeDescription="Створення нового документа." ma:contentTypeScope="" ma:versionID="87b4cdd79bd0c92b8f6fb6bfa98c283c">
  <xsd:schema xmlns:xsd="http://www.w3.org/2001/XMLSchema" xmlns:xs="http://www.w3.org/2001/XMLSchema" xmlns:p="http://schemas.microsoft.com/office/2006/metadata/properties" xmlns:ns2="c27bb2c1-a177-45d1-b251-525dd66ab087" targetNamespace="http://schemas.microsoft.com/office/2006/metadata/properties" ma:root="true" ma:fieldsID="cc75ed096f4a5b734eccad5a1f0ab51e" ns2:_="">
    <xsd:import namespace="c27bb2c1-a177-45d1-b251-525dd66ab08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bb2c1-a177-45d1-b251-525dd66ab087"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42618-E38A-4448-920C-009E795B3D9E}">
  <ds:schemaRefs>
    <ds:schemaRef ds:uri="http://schemas.microsoft.com/sharepoint/v3/contenttype/forms"/>
  </ds:schemaRefs>
</ds:datastoreItem>
</file>

<file path=customXml/itemProps2.xml><?xml version="1.0" encoding="utf-8"?>
<ds:datastoreItem xmlns:ds="http://schemas.openxmlformats.org/officeDocument/2006/customXml" ds:itemID="{FEF29DB0-B448-486C-9F23-8E95AA237C20}">
  <ds:schemaRefs>
    <ds:schemaRef ds:uri="http://schemas.microsoft.com/office/2006/metadata/properties"/>
    <ds:schemaRef ds:uri="http://schemas.microsoft.com/office/infopath/2007/PartnerControls"/>
    <ds:schemaRef ds:uri="c27bb2c1-a177-45d1-b251-525dd66ab087"/>
  </ds:schemaRefs>
</ds:datastoreItem>
</file>

<file path=customXml/itemProps3.xml><?xml version="1.0" encoding="utf-8"?>
<ds:datastoreItem xmlns:ds="http://schemas.openxmlformats.org/officeDocument/2006/customXml" ds:itemID="{C0EBC834-FD96-4473-B211-462E2F4DF4B5}">
  <ds:schemaRefs>
    <ds:schemaRef ds:uri="http://schemas.microsoft.com/sharepoint/events"/>
  </ds:schemaRefs>
</ds:datastoreItem>
</file>

<file path=customXml/itemProps4.xml><?xml version="1.0" encoding="utf-8"?>
<ds:datastoreItem xmlns:ds="http://schemas.openxmlformats.org/officeDocument/2006/customXml" ds:itemID="{DF4C5DC5-9F27-4459-9539-2DEC3B062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bb2c1-a177-45d1-b251-525dd66ab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12422</Words>
  <Characters>7081</Characters>
  <Application>Microsoft Office Word</Application>
  <DocSecurity>0</DocSecurity>
  <Lines>59</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Ратинський Владислав Едуардович</dc:creator>
  <cp:lastModifiedBy>Адмін</cp:lastModifiedBy>
  <cp:revision>44</cp:revision>
  <cp:lastPrinted>2025-03-25T06:19:00Z</cp:lastPrinted>
  <dcterms:created xsi:type="dcterms:W3CDTF">2020-01-20T08:34:00Z</dcterms:created>
  <dcterms:modified xsi:type="dcterms:W3CDTF">2025-08-13T08:04:00Z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0x01010078FA38C37E2B6D41AF2941733699356E</vt:lpwstr>
  </property>
  <property fmtid="{D5CDD505-2E9C-101B-9397-08002B2CF9AE}" pid="3" name="_dlc_DocIdItemGuid">
    <vt:lpwstr>e2a85f52-8fe8-42bf-83dd-62d43eba4bb9</vt:lpwstr>
  </property>
</Properties>
</file>